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3D05" w14:textId="6E002FA7" w:rsidR="00C239F1" w:rsidRPr="00C239F1" w:rsidRDefault="00AB4DA1">
      <w:pPr>
        <w:spacing w:before="79" w:line="211" w:lineRule="exact"/>
        <w:ind w:left="100"/>
        <w:rPr>
          <w:b/>
          <w:bCs/>
          <w:iCs/>
          <w:sz w:val="32"/>
          <w:szCs w:val="32"/>
        </w:rPr>
      </w:pPr>
      <w:r w:rsidRPr="00C239F1">
        <w:rPr>
          <w:b/>
          <w:bCs/>
          <w:iCs/>
          <w:sz w:val="32"/>
          <w:szCs w:val="32"/>
        </w:rPr>
        <w:t>DRAFT amendments</w:t>
      </w:r>
      <w:r w:rsidR="00C239F1" w:rsidRPr="00C239F1">
        <w:rPr>
          <w:b/>
          <w:bCs/>
          <w:iCs/>
          <w:sz w:val="32"/>
          <w:szCs w:val="32"/>
        </w:rPr>
        <w:t xml:space="preserve"> to </w:t>
      </w:r>
      <w:r w:rsidR="00C239F1">
        <w:rPr>
          <w:b/>
          <w:bCs/>
          <w:iCs/>
          <w:sz w:val="32"/>
          <w:szCs w:val="32"/>
        </w:rPr>
        <w:t>§ 1 and 7.8</w:t>
      </w:r>
    </w:p>
    <w:p w14:paraId="7D2C7654" w14:textId="77777777" w:rsidR="00C239F1" w:rsidRDefault="00C239F1">
      <w:pPr>
        <w:spacing w:before="79" w:line="211" w:lineRule="exact"/>
        <w:ind w:left="100"/>
        <w:rPr>
          <w:iCs/>
          <w:sz w:val="32"/>
          <w:szCs w:val="32"/>
        </w:rPr>
      </w:pPr>
    </w:p>
    <w:p w14:paraId="0080344F" w14:textId="5F0DC816" w:rsidR="0060591F" w:rsidRPr="007A4200" w:rsidRDefault="00000000">
      <w:pPr>
        <w:spacing w:before="79" w:line="211" w:lineRule="exact"/>
        <w:ind w:left="100"/>
        <w:rPr>
          <w:rFonts w:asciiTheme="minorHAnsi" w:hAnsiTheme="minorHAnsi" w:cstheme="minorHAnsi"/>
          <w:i/>
          <w:color w:val="0070C0"/>
          <w:spacing w:val="-4"/>
          <w:sz w:val="36"/>
          <w:szCs w:val="36"/>
        </w:rPr>
      </w:pPr>
      <w:r w:rsidRPr="006D2891">
        <w:rPr>
          <w:rFonts w:asciiTheme="minorHAnsi" w:hAnsiTheme="minorHAnsi" w:cstheme="minorHAnsi"/>
          <w:i/>
          <w:sz w:val="36"/>
          <w:szCs w:val="36"/>
        </w:rPr>
        <w:t>Current</w:t>
      </w:r>
      <w:r w:rsidRPr="006D2891">
        <w:rPr>
          <w:rFonts w:asciiTheme="minorHAnsi" w:hAnsiTheme="minorHAnsi" w:cstheme="minorHAnsi"/>
          <w:i/>
          <w:spacing w:val="-3"/>
          <w:sz w:val="36"/>
          <w:szCs w:val="36"/>
        </w:rPr>
        <w:t xml:space="preserve"> </w:t>
      </w:r>
      <w:r w:rsidRPr="006D2891">
        <w:rPr>
          <w:rFonts w:asciiTheme="minorHAnsi" w:hAnsiTheme="minorHAnsi" w:cstheme="minorHAnsi"/>
          <w:i/>
          <w:sz w:val="36"/>
          <w:szCs w:val="36"/>
        </w:rPr>
        <w:t>regs</w:t>
      </w:r>
      <w:r w:rsidRPr="006D2891">
        <w:rPr>
          <w:rFonts w:asciiTheme="minorHAnsi" w:hAnsiTheme="minorHAnsi" w:cstheme="minorHAnsi"/>
          <w:i/>
          <w:spacing w:val="-2"/>
          <w:sz w:val="36"/>
          <w:szCs w:val="36"/>
        </w:rPr>
        <w:t xml:space="preserve"> </w:t>
      </w:r>
      <w:r w:rsidRPr="006D2891">
        <w:rPr>
          <w:rFonts w:asciiTheme="minorHAnsi" w:hAnsiTheme="minorHAnsi" w:cstheme="minorHAnsi"/>
          <w:i/>
          <w:sz w:val="36"/>
          <w:szCs w:val="36"/>
        </w:rPr>
        <w:t>in</w:t>
      </w:r>
      <w:r w:rsidRPr="006D2891">
        <w:rPr>
          <w:rFonts w:asciiTheme="minorHAnsi" w:hAnsiTheme="minorHAnsi" w:cstheme="minorHAnsi"/>
          <w:i/>
          <w:spacing w:val="-2"/>
          <w:sz w:val="36"/>
          <w:szCs w:val="36"/>
        </w:rPr>
        <w:t xml:space="preserve"> </w:t>
      </w:r>
      <w:r w:rsidRPr="006D2891">
        <w:rPr>
          <w:rFonts w:asciiTheme="minorHAnsi" w:hAnsiTheme="minorHAnsi" w:cstheme="minorHAnsi"/>
          <w:i/>
          <w:sz w:val="36"/>
          <w:szCs w:val="36"/>
        </w:rPr>
        <w:t>black,</w:t>
      </w:r>
      <w:r w:rsidRPr="006D2891">
        <w:rPr>
          <w:rFonts w:asciiTheme="minorHAnsi" w:hAnsiTheme="minorHAnsi" w:cstheme="minorHAnsi"/>
          <w:i/>
          <w:spacing w:val="-3"/>
          <w:sz w:val="36"/>
          <w:szCs w:val="36"/>
        </w:rPr>
        <w:t xml:space="preserve"> </w:t>
      </w:r>
      <w:r w:rsidRPr="006D2891">
        <w:rPr>
          <w:rFonts w:asciiTheme="minorHAnsi" w:hAnsiTheme="minorHAnsi" w:cstheme="minorHAnsi"/>
          <w:i/>
          <w:sz w:val="36"/>
          <w:szCs w:val="36"/>
        </w:rPr>
        <w:t>proposed</w:t>
      </w:r>
      <w:r w:rsidRPr="006D2891">
        <w:rPr>
          <w:rFonts w:asciiTheme="minorHAnsi" w:hAnsiTheme="minorHAnsi" w:cstheme="minorHAnsi"/>
          <w:i/>
          <w:spacing w:val="-2"/>
          <w:sz w:val="36"/>
          <w:szCs w:val="36"/>
        </w:rPr>
        <w:t xml:space="preserve"> </w:t>
      </w:r>
      <w:r w:rsidRPr="006D2891">
        <w:rPr>
          <w:rFonts w:asciiTheme="minorHAnsi" w:hAnsiTheme="minorHAnsi" w:cstheme="minorHAnsi"/>
          <w:i/>
          <w:sz w:val="36"/>
          <w:szCs w:val="36"/>
        </w:rPr>
        <w:t>regs</w:t>
      </w:r>
      <w:r w:rsidRPr="006D2891">
        <w:rPr>
          <w:rFonts w:asciiTheme="minorHAnsi" w:hAnsiTheme="minorHAnsi" w:cstheme="minorHAnsi"/>
          <w:i/>
          <w:spacing w:val="-2"/>
          <w:sz w:val="36"/>
          <w:szCs w:val="36"/>
        </w:rPr>
        <w:t xml:space="preserve"> </w:t>
      </w:r>
      <w:r w:rsidRPr="006D2891">
        <w:rPr>
          <w:rFonts w:asciiTheme="minorHAnsi" w:hAnsiTheme="minorHAnsi" w:cstheme="minorHAnsi"/>
          <w:i/>
          <w:sz w:val="36"/>
          <w:szCs w:val="36"/>
        </w:rPr>
        <w:t>in</w:t>
      </w:r>
      <w:r w:rsidRPr="006D2891">
        <w:rPr>
          <w:rFonts w:asciiTheme="minorHAnsi" w:hAnsiTheme="minorHAnsi" w:cstheme="minorHAnsi"/>
          <w:i/>
          <w:spacing w:val="-2"/>
          <w:sz w:val="36"/>
          <w:szCs w:val="36"/>
        </w:rPr>
        <w:t xml:space="preserve"> </w:t>
      </w:r>
      <w:r w:rsidR="007A4200">
        <w:rPr>
          <w:rFonts w:asciiTheme="minorHAnsi" w:hAnsiTheme="minorHAnsi" w:cstheme="minorHAnsi"/>
          <w:i/>
          <w:color w:val="0070C0"/>
          <w:spacing w:val="-4"/>
          <w:sz w:val="36"/>
          <w:szCs w:val="36"/>
        </w:rPr>
        <w:t>blue.</w:t>
      </w:r>
    </w:p>
    <w:p w14:paraId="5BF1FDA6" w14:textId="77777777" w:rsidR="00C749E0" w:rsidRPr="006D2891" w:rsidRDefault="00C749E0">
      <w:pPr>
        <w:spacing w:before="79" w:line="211" w:lineRule="exact"/>
        <w:ind w:left="100"/>
        <w:rPr>
          <w:rFonts w:asciiTheme="minorHAnsi" w:hAnsiTheme="minorHAnsi" w:cstheme="minorHAnsi"/>
          <w:i/>
          <w:sz w:val="36"/>
          <w:szCs w:val="36"/>
        </w:rPr>
      </w:pPr>
    </w:p>
    <w:p w14:paraId="10FF6691" w14:textId="17C94A54" w:rsidR="00C239F1" w:rsidRDefault="00C239F1" w:rsidP="00C239F1">
      <w:pPr>
        <w:pStyle w:val="BodyText"/>
        <w:numPr>
          <w:ilvl w:val="0"/>
          <w:numId w:val="5"/>
        </w:numPr>
        <w:spacing w:before="3" w:line="220" w:lineRule="auto"/>
        <w:rPr>
          <w:rFonts w:asciiTheme="minorHAnsi" w:hAnsiTheme="minorHAnsi" w:cstheme="minorHAnsi"/>
          <w:b/>
          <w:bCs/>
          <w:sz w:val="36"/>
          <w:szCs w:val="36"/>
        </w:rPr>
      </w:pPr>
      <w:r w:rsidRPr="00C239F1">
        <w:rPr>
          <w:rFonts w:asciiTheme="minorHAnsi" w:hAnsiTheme="minorHAnsi" w:cstheme="minorHAnsi"/>
          <w:b/>
          <w:bCs/>
          <w:sz w:val="36"/>
          <w:szCs w:val="36"/>
        </w:rPr>
        <w:t>Definitions</w:t>
      </w:r>
    </w:p>
    <w:p w14:paraId="2B970B3A" w14:textId="77777777" w:rsidR="00C239F1" w:rsidRPr="00C239F1" w:rsidRDefault="00C239F1" w:rsidP="00C239F1">
      <w:pPr>
        <w:pStyle w:val="BodyText"/>
        <w:spacing w:before="3" w:line="220" w:lineRule="auto"/>
        <w:ind w:left="0"/>
        <w:rPr>
          <w:rFonts w:asciiTheme="minorHAnsi" w:hAnsiTheme="minorHAnsi" w:cstheme="minorHAnsi"/>
          <w:b/>
          <w:bCs/>
          <w:sz w:val="36"/>
          <w:szCs w:val="36"/>
        </w:rPr>
      </w:pPr>
    </w:p>
    <w:p w14:paraId="6FC87789" w14:textId="0031C92D" w:rsidR="0060591F" w:rsidRPr="006D2891" w:rsidRDefault="00000000" w:rsidP="00C239F1">
      <w:pPr>
        <w:pStyle w:val="BodyText"/>
        <w:spacing w:before="3" w:line="220" w:lineRule="auto"/>
        <w:rPr>
          <w:rFonts w:asciiTheme="minorHAnsi" w:hAnsiTheme="minorHAnsi" w:cstheme="minorHAnsi"/>
          <w:sz w:val="36"/>
          <w:szCs w:val="36"/>
        </w:rPr>
      </w:pPr>
      <w:r w:rsidRPr="006D2891">
        <w:rPr>
          <w:rFonts w:asciiTheme="minorHAnsi" w:hAnsiTheme="minorHAnsi" w:cstheme="minorHAnsi"/>
          <w:b/>
          <w:sz w:val="36"/>
          <w:szCs w:val="36"/>
        </w:rPr>
        <w:t>License</w:t>
      </w:r>
      <w:r w:rsidRPr="006D2891">
        <w:rPr>
          <w:rFonts w:asciiTheme="minorHAnsi" w:hAnsiTheme="minorHAnsi" w:cstheme="minorHAnsi"/>
          <w:b/>
          <w:spacing w:val="-3"/>
          <w:sz w:val="36"/>
          <w:szCs w:val="36"/>
        </w:rPr>
        <w:t xml:space="preserve"> </w:t>
      </w:r>
      <w:r w:rsidRPr="006D2891">
        <w:rPr>
          <w:rFonts w:asciiTheme="minorHAnsi" w:hAnsiTheme="minorHAnsi" w:cstheme="minorHAnsi"/>
          <w:b/>
          <w:sz w:val="36"/>
          <w:szCs w:val="36"/>
        </w:rPr>
        <w:t>Holder</w:t>
      </w:r>
      <w:r w:rsidR="00C749E0" w:rsidRPr="006D2891">
        <w:rPr>
          <w:rFonts w:asciiTheme="minorHAnsi" w:hAnsiTheme="minorHAnsi" w:cstheme="minorHAnsi"/>
          <w:b/>
          <w:color w:val="0070C0"/>
          <w:sz w:val="36"/>
          <w:szCs w:val="36"/>
        </w:rPr>
        <w:t>/Licensee</w:t>
      </w:r>
      <w:r w:rsidRPr="006D2891">
        <w:rPr>
          <w:rFonts w:asciiTheme="minorHAnsi" w:hAnsiTheme="minorHAnsi" w:cstheme="minorHAnsi"/>
          <w:b/>
          <w:spacing w:val="-3"/>
          <w:sz w:val="36"/>
          <w:szCs w:val="36"/>
        </w:rPr>
        <w:t xml:space="preserve"> </w:t>
      </w:r>
      <w:r w:rsidR="0030592D" w:rsidRPr="006D2891">
        <w:rPr>
          <w:rFonts w:asciiTheme="minorHAnsi" w:hAnsiTheme="minorHAnsi" w:cstheme="minorHAnsi"/>
          <w:sz w:val="36"/>
          <w:szCs w:val="36"/>
        </w:rPr>
        <w:t>–</w:t>
      </w:r>
      <w:r w:rsidRPr="006D2891">
        <w:rPr>
          <w:rFonts w:asciiTheme="minorHAnsi" w:hAnsiTheme="minorHAnsi" w:cstheme="minorHAnsi"/>
          <w:spacing w:val="-3"/>
          <w:sz w:val="36"/>
          <w:szCs w:val="36"/>
        </w:rPr>
        <w:t xml:space="preserve"> </w:t>
      </w:r>
      <w:r w:rsidR="0030592D" w:rsidRPr="006D2891">
        <w:rPr>
          <w:rFonts w:asciiTheme="minorHAnsi" w:hAnsiTheme="minorHAnsi" w:cstheme="minorHAnsi"/>
          <w:color w:val="0070C0"/>
          <w:spacing w:val="-3"/>
          <w:sz w:val="36"/>
          <w:szCs w:val="36"/>
        </w:rPr>
        <w:t xml:space="preserve">Any and all persons or entities holding a license to farm shellfish </w:t>
      </w:r>
      <w:r w:rsidR="0030592D" w:rsidRPr="006D2891">
        <w:rPr>
          <w:rFonts w:asciiTheme="minorHAnsi" w:hAnsiTheme="minorHAnsi" w:cstheme="minorHAnsi"/>
          <w:sz w:val="36"/>
          <w:szCs w:val="36"/>
        </w:rPr>
        <w:t xml:space="preserve">under the provisions of MGL Chapter 130 </w:t>
      </w:r>
      <w:r w:rsidR="0030592D" w:rsidRPr="006D2891">
        <w:rPr>
          <w:rFonts w:asciiTheme="minorHAnsi" w:hAnsiTheme="minorHAnsi" w:cstheme="minorHAnsi"/>
          <w:color w:val="0070C0"/>
          <w:sz w:val="36"/>
          <w:szCs w:val="36"/>
        </w:rPr>
        <w:t xml:space="preserve">and Wellfleet’s </w:t>
      </w:r>
      <w:proofErr w:type="spellStart"/>
      <w:r w:rsidR="0030592D" w:rsidRPr="006D2891">
        <w:rPr>
          <w:rFonts w:asciiTheme="minorHAnsi" w:hAnsiTheme="minorHAnsi" w:cstheme="minorHAnsi"/>
          <w:color w:val="0070C0"/>
          <w:sz w:val="36"/>
          <w:szCs w:val="36"/>
        </w:rPr>
        <w:t>Shellfishing</w:t>
      </w:r>
      <w:proofErr w:type="spellEnd"/>
      <w:r w:rsidR="0030592D" w:rsidRPr="006D2891">
        <w:rPr>
          <w:rFonts w:asciiTheme="minorHAnsi" w:hAnsiTheme="minorHAnsi" w:cstheme="minorHAnsi"/>
          <w:color w:val="0070C0"/>
          <w:sz w:val="36"/>
          <w:szCs w:val="36"/>
        </w:rPr>
        <w:t xml:space="preserve"> Policy and Regulations</w:t>
      </w:r>
      <w:r w:rsidR="0030592D" w:rsidRPr="006D2891">
        <w:rPr>
          <w:rFonts w:asciiTheme="minorHAnsi" w:hAnsiTheme="minorHAnsi" w:cstheme="minorHAnsi"/>
          <w:sz w:val="36"/>
          <w:szCs w:val="36"/>
        </w:rPr>
        <w:t>, including but not limited to</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a</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firm</w:t>
      </w:r>
      <w:r w:rsidR="00C749E0" w:rsidRPr="006D2891">
        <w:rPr>
          <w:rFonts w:asciiTheme="minorHAnsi" w:hAnsiTheme="minorHAnsi" w:cstheme="minorHAnsi"/>
          <w:sz w:val="36"/>
          <w:szCs w:val="36"/>
        </w:rPr>
        <w:t>,</w:t>
      </w:r>
      <w:r w:rsidRPr="006D2891">
        <w:rPr>
          <w:rFonts w:asciiTheme="minorHAnsi" w:hAnsiTheme="minorHAnsi" w:cstheme="minorHAnsi"/>
          <w:spacing w:val="-3"/>
          <w:sz w:val="36"/>
          <w:szCs w:val="36"/>
        </w:rPr>
        <w:t xml:space="preserve"> </w:t>
      </w:r>
      <w:r w:rsidR="0030592D" w:rsidRPr="006D2891">
        <w:rPr>
          <w:rFonts w:asciiTheme="minorHAnsi" w:hAnsiTheme="minorHAnsi" w:cstheme="minorHAnsi"/>
          <w:color w:val="0070C0"/>
          <w:sz w:val="36"/>
          <w:szCs w:val="36"/>
        </w:rPr>
        <w:t>c</w:t>
      </w:r>
      <w:r w:rsidRPr="006D2891">
        <w:rPr>
          <w:rFonts w:asciiTheme="minorHAnsi" w:hAnsiTheme="minorHAnsi" w:cstheme="minorHAnsi"/>
          <w:sz w:val="36"/>
          <w:szCs w:val="36"/>
        </w:rPr>
        <w:t>orporation</w:t>
      </w:r>
      <w:r w:rsidR="00216982" w:rsidRPr="006D2891">
        <w:rPr>
          <w:rFonts w:asciiTheme="minorHAnsi" w:hAnsiTheme="minorHAnsi" w:cstheme="minorHAnsi"/>
          <w:color w:val="0070C0"/>
          <w:sz w:val="36"/>
          <w:szCs w:val="36"/>
        </w:rPr>
        <w:t>, LLC, DBA, Trust</w:t>
      </w:r>
      <w:r w:rsidR="00AF740B" w:rsidRPr="006D2891">
        <w:rPr>
          <w:rFonts w:asciiTheme="minorHAnsi" w:hAnsiTheme="minorHAnsi" w:cstheme="minorHAnsi"/>
          <w:color w:val="0070C0"/>
          <w:sz w:val="36"/>
          <w:szCs w:val="36"/>
        </w:rPr>
        <w:t>,</w:t>
      </w:r>
      <w:r w:rsidRPr="006D2891">
        <w:rPr>
          <w:rFonts w:asciiTheme="minorHAnsi" w:hAnsiTheme="minorHAnsi" w:cstheme="minorHAnsi"/>
          <w:spacing w:val="-3"/>
          <w:sz w:val="36"/>
          <w:szCs w:val="36"/>
        </w:rPr>
        <w:t xml:space="preserve"> </w:t>
      </w:r>
      <w:r w:rsidR="00C749E0" w:rsidRPr="006D2891">
        <w:rPr>
          <w:rFonts w:asciiTheme="minorHAnsi" w:hAnsiTheme="minorHAnsi" w:cstheme="minorHAnsi"/>
          <w:color w:val="0070C0"/>
          <w:spacing w:val="-3"/>
          <w:sz w:val="36"/>
          <w:szCs w:val="36"/>
        </w:rPr>
        <w:t>or any entity</w:t>
      </w:r>
      <w:r w:rsidR="0030592D" w:rsidRPr="006D2891">
        <w:rPr>
          <w:rFonts w:asciiTheme="minorHAnsi" w:hAnsiTheme="minorHAnsi" w:cstheme="minorHAnsi"/>
          <w:color w:val="0070C0"/>
          <w:spacing w:val="-3"/>
          <w:sz w:val="36"/>
          <w:szCs w:val="36"/>
        </w:rPr>
        <w:t xml:space="preserve"> with</w:t>
      </w:r>
      <w:r w:rsidR="00AF740B" w:rsidRPr="006D2891">
        <w:rPr>
          <w:rFonts w:asciiTheme="minorHAnsi" w:hAnsiTheme="minorHAnsi" w:cstheme="minorHAnsi"/>
          <w:color w:val="0070C0"/>
          <w:spacing w:val="-3"/>
          <w:sz w:val="36"/>
          <w:szCs w:val="36"/>
        </w:rPr>
        <w:t xml:space="preserve"> constituents empowered to make decisions governing </w:t>
      </w:r>
      <w:r w:rsidR="0030592D" w:rsidRPr="006D2891">
        <w:rPr>
          <w:rFonts w:asciiTheme="minorHAnsi" w:hAnsiTheme="minorHAnsi" w:cstheme="minorHAnsi"/>
          <w:color w:val="0070C0"/>
          <w:spacing w:val="-3"/>
          <w:sz w:val="36"/>
          <w:szCs w:val="36"/>
        </w:rPr>
        <w:t>their use of the Town’s fishery</w:t>
      </w:r>
      <w:r w:rsidR="0030592D" w:rsidRPr="006D2891">
        <w:rPr>
          <w:rFonts w:asciiTheme="minorHAnsi" w:hAnsiTheme="minorHAnsi" w:cstheme="minorHAnsi"/>
          <w:color w:val="0070C0"/>
          <w:sz w:val="36"/>
          <w:szCs w:val="36"/>
        </w:rPr>
        <w:t>.</w:t>
      </w:r>
      <w:r w:rsidR="00AF740B" w:rsidRPr="006D2891">
        <w:rPr>
          <w:rFonts w:asciiTheme="minorHAnsi" w:hAnsiTheme="minorHAnsi" w:cstheme="minorHAnsi"/>
          <w:color w:val="0070C0"/>
          <w:sz w:val="36"/>
          <w:szCs w:val="36"/>
        </w:rPr>
        <w:t xml:space="preserve"> </w:t>
      </w:r>
    </w:p>
    <w:p w14:paraId="0B0B3CD0" w14:textId="77777777" w:rsidR="00B3118F" w:rsidRPr="006D2891" w:rsidRDefault="00B3118F" w:rsidP="00C239F1">
      <w:pPr>
        <w:pStyle w:val="BodyText"/>
        <w:spacing w:before="3" w:line="220" w:lineRule="auto"/>
        <w:ind w:left="0"/>
        <w:rPr>
          <w:rFonts w:asciiTheme="minorHAnsi" w:hAnsiTheme="minorHAnsi" w:cstheme="minorHAnsi"/>
          <w:sz w:val="36"/>
          <w:szCs w:val="36"/>
        </w:rPr>
      </w:pPr>
    </w:p>
    <w:p w14:paraId="789EA66C" w14:textId="1C5EA0DD" w:rsidR="0060591F" w:rsidRPr="006D2891" w:rsidRDefault="00000000" w:rsidP="009C119B">
      <w:pPr>
        <w:pStyle w:val="Heading1"/>
        <w:numPr>
          <w:ilvl w:val="1"/>
          <w:numId w:val="4"/>
        </w:numPr>
        <w:tabs>
          <w:tab w:val="left" w:pos="529"/>
        </w:tabs>
        <w:rPr>
          <w:rFonts w:asciiTheme="minorHAnsi" w:hAnsiTheme="minorHAnsi" w:cstheme="minorHAnsi"/>
          <w:sz w:val="36"/>
          <w:szCs w:val="36"/>
        </w:rPr>
      </w:pPr>
      <w:r w:rsidRPr="006D2891">
        <w:rPr>
          <w:rFonts w:asciiTheme="minorHAnsi" w:hAnsiTheme="minorHAnsi" w:cstheme="minorHAnsi"/>
          <w:sz w:val="36"/>
          <w:szCs w:val="36"/>
        </w:rPr>
        <w:t xml:space="preserve">Issuance of Licenses for </w:t>
      </w:r>
      <w:r w:rsidRPr="006D2891">
        <w:rPr>
          <w:rFonts w:asciiTheme="minorHAnsi" w:hAnsiTheme="minorHAnsi" w:cstheme="minorHAnsi"/>
          <w:spacing w:val="-2"/>
          <w:sz w:val="36"/>
          <w:szCs w:val="36"/>
        </w:rPr>
        <w:t>Aquaculture</w:t>
      </w:r>
    </w:p>
    <w:p w14:paraId="79636D8C" w14:textId="77777777" w:rsidR="0060591F" w:rsidRPr="006D2891" w:rsidRDefault="0060591F">
      <w:pPr>
        <w:pStyle w:val="BodyText"/>
        <w:spacing w:before="7"/>
        <w:ind w:left="0"/>
        <w:rPr>
          <w:rFonts w:asciiTheme="minorHAnsi" w:hAnsiTheme="minorHAnsi" w:cstheme="minorHAnsi"/>
          <w:b/>
          <w:sz w:val="36"/>
          <w:szCs w:val="36"/>
        </w:rPr>
      </w:pPr>
    </w:p>
    <w:p w14:paraId="45E13E44" w14:textId="77446EBB" w:rsidR="00C749E0" w:rsidRPr="006D2891" w:rsidRDefault="009C119B" w:rsidP="009C119B">
      <w:pPr>
        <w:tabs>
          <w:tab w:val="left" w:pos="712"/>
        </w:tabs>
        <w:spacing w:line="218" w:lineRule="auto"/>
        <w:ind w:right="113"/>
        <w:rPr>
          <w:rFonts w:asciiTheme="minorHAnsi" w:hAnsiTheme="minorHAnsi" w:cstheme="minorHAnsi"/>
          <w:sz w:val="36"/>
          <w:szCs w:val="36"/>
        </w:rPr>
      </w:pPr>
      <w:r w:rsidRPr="006D2891">
        <w:rPr>
          <w:rFonts w:asciiTheme="minorHAnsi" w:hAnsiTheme="minorHAnsi" w:cstheme="minorHAnsi"/>
          <w:bCs/>
          <w:sz w:val="36"/>
          <w:szCs w:val="36"/>
          <w:u w:val="single"/>
        </w:rPr>
        <w:t xml:space="preserve"> 7.8.1</w:t>
      </w:r>
      <w:r w:rsidR="007D182F" w:rsidRPr="006D2891">
        <w:rPr>
          <w:rFonts w:asciiTheme="minorHAnsi" w:hAnsiTheme="minorHAnsi" w:cstheme="minorHAnsi"/>
          <w:bCs/>
          <w:sz w:val="36"/>
          <w:szCs w:val="36"/>
          <w:u w:val="single"/>
        </w:rPr>
        <w:t xml:space="preserve"> </w:t>
      </w:r>
      <w:r w:rsidRPr="006D2891">
        <w:rPr>
          <w:rFonts w:asciiTheme="minorHAnsi" w:hAnsiTheme="minorHAnsi" w:cstheme="minorHAnsi"/>
          <w:bCs/>
          <w:sz w:val="36"/>
          <w:szCs w:val="36"/>
          <w:u w:val="single"/>
        </w:rPr>
        <w:t>Eligibility Requirements</w:t>
      </w:r>
      <w:r w:rsidRPr="006D2891">
        <w:rPr>
          <w:rFonts w:asciiTheme="minorHAnsi" w:hAnsiTheme="minorHAnsi" w:cstheme="minorHAnsi"/>
          <w:b/>
          <w:sz w:val="36"/>
          <w:szCs w:val="36"/>
        </w:rPr>
        <w:t xml:space="preserve"> </w:t>
      </w:r>
    </w:p>
    <w:p w14:paraId="6C70242E" w14:textId="77777777" w:rsidR="00A22579" w:rsidRPr="006D2891" w:rsidRDefault="00000000" w:rsidP="00861BB6">
      <w:pPr>
        <w:tabs>
          <w:tab w:val="left" w:pos="712"/>
        </w:tabs>
        <w:spacing w:line="218" w:lineRule="auto"/>
        <w:ind w:left="100" w:right="113"/>
        <w:rPr>
          <w:rFonts w:asciiTheme="minorHAnsi" w:hAnsiTheme="minorHAnsi" w:cstheme="minorHAnsi"/>
          <w:spacing w:val="40"/>
          <w:sz w:val="36"/>
          <w:szCs w:val="36"/>
        </w:rPr>
      </w:pPr>
      <w:r w:rsidRPr="006D2891">
        <w:rPr>
          <w:rFonts w:asciiTheme="minorHAnsi" w:hAnsiTheme="minorHAnsi" w:cstheme="minorHAnsi"/>
          <w:sz w:val="36"/>
          <w:szCs w:val="36"/>
        </w:rPr>
        <w:t xml:space="preserve">Licenses shall only be issued to domiciled residents (See Sec.1 Definitions) of the Town, 18 years of age or older, who have the knowledge and experience to fulfill the responsibilities specified in the license, provided that the applicant has held and been documented by the Shellfish Department using a Wellfleet commercial </w:t>
      </w:r>
      <w:proofErr w:type="spellStart"/>
      <w:r w:rsidRPr="006D2891">
        <w:rPr>
          <w:rFonts w:asciiTheme="minorHAnsi" w:hAnsiTheme="minorHAnsi" w:cstheme="minorHAnsi"/>
          <w:sz w:val="36"/>
          <w:szCs w:val="36"/>
        </w:rPr>
        <w:t>shellfishing</w:t>
      </w:r>
      <w:proofErr w:type="spellEnd"/>
      <w:r w:rsidRPr="006D2891">
        <w:rPr>
          <w:rFonts w:asciiTheme="minorHAnsi" w:hAnsiTheme="minorHAnsi" w:cstheme="minorHAnsi"/>
          <w:sz w:val="36"/>
          <w:szCs w:val="36"/>
        </w:rPr>
        <w:t xml:space="preserve"> permit during a period of at least three (3) of the four (4) calendar years preceding the date of application for a license. Applicant shall submit copies of state-filed catch reports. </w:t>
      </w:r>
      <w:proofErr w:type="gramStart"/>
      <w:r w:rsidRPr="006D2891">
        <w:rPr>
          <w:rFonts w:asciiTheme="minorHAnsi" w:hAnsiTheme="minorHAnsi" w:cstheme="minorHAnsi"/>
          <w:sz w:val="36"/>
          <w:szCs w:val="36"/>
        </w:rPr>
        <w:t>OR,</w:t>
      </w:r>
      <w:proofErr w:type="gramEnd"/>
      <w:r w:rsidRPr="006D2891">
        <w:rPr>
          <w:rFonts w:asciiTheme="minorHAnsi" w:hAnsiTheme="minorHAnsi" w:cstheme="minorHAnsi"/>
          <w:sz w:val="36"/>
          <w:szCs w:val="36"/>
        </w:rPr>
        <w:t xml:space="preserve"> provided the applicant demonstrates experience in shellfish propagation and aquaculture, continuously,</w:t>
      </w:r>
      <w:r w:rsidRPr="006D2891">
        <w:rPr>
          <w:rFonts w:asciiTheme="minorHAnsi" w:hAnsiTheme="minorHAnsi" w:cstheme="minorHAnsi"/>
          <w:spacing w:val="-5"/>
          <w:sz w:val="36"/>
          <w:szCs w:val="36"/>
        </w:rPr>
        <w:t xml:space="preserve"> </w:t>
      </w:r>
      <w:r w:rsidRPr="006D2891">
        <w:rPr>
          <w:rFonts w:asciiTheme="minorHAnsi" w:hAnsiTheme="minorHAnsi" w:cstheme="minorHAnsi"/>
          <w:sz w:val="36"/>
          <w:szCs w:val="36"/>
        </w:rPr>
        <w:t>over</w:t>
      </w:r>
      <w:r w:rsidRPr="006D2891">
        <w:rPr>
          <w:rFonts w:asciiTheme="minorHAnsi" w:hAnsiTheme="minorHAnsi" w:cstheme="minorHAnsi"/>
          <w:spacing w:val="-5"/>
          <w:sz w:val="36"/>
          <w:szCs w:val="36"/>
        </w:rPr>
        <w:t xml:space="preserve"> </w:t>
      </w:r>
      <w:r w:rsidRPr="006D2891">
        <w:rPr>
          <w:rFonts w:asciiTheme="minorHAnsi" w:hAnsiTheme="minorHAnsi" w:cstheme="minorHAnsi"/>
          <w:sz w:val="36"/>
          <w:szCs w:val="36"/>
        </w:rPr>
        <w:t>at</w:t>
      </w:r>
      <w:r w:rsidRPr="006D2891">
        <w:rPr>
          <w:rFonts w:asciiTheme="minorHAnsi" w:hAnsiTheme="minorHAnsi" w:cstheme="minorHAnsi"/>
          <w:spacing w:val="-5"/>
          <w:sz w:val="36"/>
          <w:szCs w:val="36"/>
        </w:rPr>
        <w:t xml:space="preserve"> </w:t>
      </w:r>
      <w:r w:rsidRPr="006D2891">
        <w:rPr>
          <w:rFonts w:asciiTheme="minorHAnsi" w:hAnsiTheme="minorHAnsi" w:cstheme="minorHAnsi"/>
          <w:sz w:val="36"/>
          <w:szCs w:val="36"/>
        </w:rPr>
        <w:t>least</w:t>
      </w:r>
      <w:r w:rsidRPr="006D2891">
        <w:rPr>
          <w:rFonts w:asciiTheme="minorHAnsi" w:hAnsiTheme="minorHAnsi" w:cstheme="minorHAnsi"/>
          <w:spacing w:val="-5"/>
          <w:sz w:val="36"/>
          <w:szCs w:val="36"/>
        </w:rPr>
        <w:t xml:space="preserve"> </w:t>
      </w:r>
      <w:r w:rsidRPr="006D2891">
        <w:rPr>
          <w:rFonts w:asciiTheme="minorHAnsi" w:hAnsiTheme="minorHAnsi" w:cstheme="minorHAnsi"/>
          <w:sz w:val="36"/>
          <w:szCs w:val="36"/>
        </w:rPr>
        <w:t>three</w:t>
      </w:r>
      <w:r w:rsidRPr="006D2891">
        <w:rPr>
          <w:rFonts w:asciiTheme="minorHAnsi" w:hAnsiTheme="minorHAnsi" w:cstheme="minorHAnsi"/>
          <w:spacing w:val="-5"/>
          <w:sz w:val="36"/>
          <w:szCs w:val="36"/>
        </w:rPr>
        <w:t xml:space="preserve"> </w:t>
      </w:r>
      <w:r w:rsidRPr="006D2891">
        <w:rPr>
          <w:rFonts w:asciiTheme="minorHAnsi" w:hAnsiTheme="minorHAnsi" w:cstheme="minorHAnsi"/>
          <w:sz w:val="36"/>
          <w:szCs w:val="36"/>
        </w:rPr>
        <w:t>(3)</w:t>
      </w:r>
      <w:r w:rsidRPr="006D2891">
        <w:rPr>
          <w:rFonts w:asciiTheme="minorHAnsi" w:hAnsiTheme="minorHAnsi" w:cstheme="minorHAnsi"/>
          <w:spacing w:val="-5"/>
          <w:sz w:val="36"/>
          <w:szCs w:val="36"/>
        </w:rPr>
        <w:t xml:space="preserve"> </w:t>
      </w:r>
      <w:r w:rsidRPr="006D2891">
        <w:rPr>
          <w:rFonts w:asciiTheme="minorHAnsi" w:hAnsiTheme="minorHAnsi" w:cstheme="minorHAnsi"/>
          <w:sz w:val="36"/>
          <w:szCs w:val="36"/>
        </w:rPr>
        <w:t>years</w:t>
      </w:r>
      <w:r w:rsidRPr="006D2891">
        <w:rPr>
          <w:rFonts w:asciiTheme="minorHAnsi" w:hAnsiTheme="minorHAnsi" w:cstheme="minorHAnsi"/>
          <w:spacing w:val="-5"/>
          <w:sz w:val="36"/>
          <w:szCs w:val="36"/>
        </w:rPr>
        <w:t xml:space="preserve"> </w:t>
      </w:r>
      <w:r w:rsidRPr="006D2891">
        <w:rPr>
          <w:rFonts w:asciiTheme="minorHAnsi" w:hAnsiTheme="minorHAnsi" w:cstheme="minorHAnsi"/>
          <w:sz w:val="36"/>
          <w:szCs w:val="36"/>
        </w:rPr>
        <w:t>preceding</w:t>
      </w:r>
      <w:r w:rsidRPr="006D2891">
        <w:rPr>
          <w:rFonts w:asciiTheme="minorHAnsi" w:hAnsiTheme="minorHAnsi" w:cstheme="minorHAnsi"/>
          <w:spacing w:val="-5"/>
          <w:sz w:val="36"/>
          <w:szCs w:val="36"/>
        </w:rPr>
        <w:t xml:space="preserve"> </w:t>
      </w:r>
      <w:r w:rsidRPr="006D2891">
        <w:rPr>
          <w:rFonts w:asciiTheme="minorHAnsi" w:hAnsiTheme="minorHAnsi" w:cstheme="minorHAnsi"/>
          <w:sz w:val="36"/>
          <w:szCs w:val="36"/>
        </w:rPr>
        <w:t>the</w:t>
      </w:r>
      <w:r w:rsidRPr="006D2891">
        <w:rPr>
          <w:rFonts w:asciiTheme="minorHAnsi" w:hAnsiTheme="minorHAnsi" w:cstheme="minorHAnsi"/>
          <w:spacing w:val="-5"/>
          <w:sz w:val="36"/>
          <w:szCs w:val="36"/>
        </w:rPr>
        <w:t xml:space="preserve"> </w:t>
      </w:r>
      <w:r w:rsidRPr="006D2891">
        <w:rPr>
          <w:rFonts w:asciiTheme="minorHAnsi" w:hAnsiTheme="minorHAnsi" w:cstheme="minorHAnsi"/>
          <w:sz w:val="36"/>
          <w:szCs w:val="36"/>
        </w:rPr>
        <w:t>date</w:t>
      </w:r>
      <w:r w:rsidRPr="006D2891">
        <w:rPr>
          <w:rFonts w:asciiTheme="minorHAnsi" w:hAnsiTheme="minorHAnsi" w:cstheme="minorHAnsi"/>
          <w:spacing w:val="-5"/>
          <w:sz w:val="36"/>
          <w:szCs w:val="36"/>
        </w:rPr>
        <w:t xml:space="preserve"> </w:t>
      </w:r>
      <w:r w:rsidRPr="006D2891">
        <w:rPr>
          <w:rFonts w:asciiTheme="minorHAnsi" w:hAnsiTheme="minorHAnsi" w:cstheme="minorHAnsi"/>
          <w:sz w:val="36"/>
          <w:szCs w:val="36"/>
        </w:rPr>
        <w:t>of</w:t>
      </w:r>
      <w:r w:rsidRPr="006D2891">
        <w:rPr>
          <w:rFonts w:asciiTheme="minorHAnsi" w:hAnsiTheme="minorHAnsi" w:cstheme="minorHAnsi"/>
          <w:spacing w:val="-5"/>
          <w:sz w:val="36"/>
          <w:szCs w:val="36"/>
        </w:rPr>
        <w:t xml:space="preserve"> </w:t>
      </w:r>
      <w:r w:rsidRPr="006D2891">
        <w:rPr>
          <w:rFonts w:asciiTheme="minorHAnsi" w:hAnsiTheme="minorHAnsi" w:cstheme="minorHAnsi"/>
          <w:sz w:val="36"/>
          <w:szCs w:val="36"/>
        </w:rPr>
        <w:t>application,</w:t>
      </w:r>
      <w:r w:rsidRPr="006D2891">
        <w:rPr>
          <w:rFonts w:asciiTheme="minorHAnsi" w:hAnsiTheme="minorHAnsi" w:cstheme="minorHAnsi"/>
          <w:spacing w:val="-5"/>
          <w:sz w:val="36"/>
          <w:szCs w:val="36"/>
        </w:rPr>
        <w:t xml:space="preserve"> </w:t>
      </w:r>
      <w:r w:rsidRPr="006D2891">
        <w:rPr>
          <w:rFonts w:asciiTheme="minorHAnsi" w:hAnsiTheme="minorHAnsi" w:cstheme="minorHAnsi"/>
          <w:sz w:val="36"/>
          <w:szCs w:val="36"/>
        </w:rPr>
        <w:t>documented</w:t>
      </w:r>
      <w:r w:rsidRPr="006D2891">
        <w:rPr>
          <w:rFonts w:asciiTheme="minorHAnsi" w:hAnsiTheme="minorHAnsi" w:cstheme="minorHAnsi"/>
          <w:spacing w:val="-5"/>
          <w:sz w:val="36"/>
          <w:szCs w:val="36"/>
        </w:rPr>
        <w:t xml:space="preserve"> </w:t>
      </w:r>
      <w:r w:rsidRPr="006D2891">
        <w:rPr>
          <w:rFonts w:asciiTheme="minorHAnsi" w:hAnsiTheme="minorHAnsi" w:cstheme="minorHAnsi"/>
          <w:sz w:val="36"/>
          <w:szCs w:val="36"/>
        </w:rPr>
        <w:t>by</w:t>
      </w:r>
      <w:r w:rsidRPr="006D2891">
        <w:rPr>
          <w:rFonts w:asciiTheme="minorHAnsi" w:hAnsiTheme="minorHAnsi" w:cstheme="minorHAnsi"/>
          <w:spacing w:val="-5"/>
          <w:sz w:val="36"/>
          <w:szCs w:val="36"/>
        </w:rPr>
        <w:t xml:space="preserve"> </w:t>
      </w:r>
      <w:r w:rsidRPr="006D2891">
        <w:rPr>
          <w:rFonts w:asciiTheme="minorHAnsi" w:hAnsiTheme="minorHAnsi" w:cstheme="minorHAnsi"/>
          <w:sz w:val="36"/>
          <w:szCs w:val="36"/>
        </w:rPr>
        <w:t>the Shellfish Department. This shall be supported by a letter from a license holder who employed the applicant describing the type of work performed and any other information which might be relevant. The applicant shall present a detailed five-year business plan for how s/he</w:t>
      </w:r>
      <w:r w:rsidR="00EC0FCD" w:rsidRPr="006D2891">
        <w:rPr>
          <w:rFonts w:asciiTheme="minorHAnsi" w:hAnsiTheme="minorHAnsi" w:cstheme="minorHAnsi"/>
          <w:color w:val="0070C0"/>
          <w:sz w:val="36"/>
          <w:szCs w:val="36"/>
        </w:rPr>
        <w:t>/they</w:t>
      </w:r>
      <w:r w:rsidRPr="006D2891">
        <w:rPr>
          <w:rFonts w:asciiTheme="minorHAnsi" w:hAnsiTheme="minorHAnsi" w:cstheme="minorHAnsi"/>
          <w:sz w:val="36"/>
          <w:szCs w:val="36"/>
        </w:rPr>
        <w:t xml:space="preserve"> intends to use the grant, including shellfish species, amounts and sizes, and gear to be used, access routes and any other information relevant to proposed operations. In addition, any applicant shall not show a pattern of violations of </w:t>
      </w:r>
      <w:r w:rsidRPr="006D2891">
        <w:rPr>
          <w:rFonts w:asciiTheme="minorHAnsi" w:hAnsiTheme="minorHAnsi" w:cstheme="minorHAnsi"/>
          <w:sz w:val="36"/>
          <w:szCs w:val="36"/>
        </w:rPr>
        <w:lastRenderedPageBreak/>
        <w:t xml:space="preserve">Wellfleet’s </w:t>
      </w:r>
      <w:proofErr w:type="spellStart"/>
      <w:r w:rsidRPr="006D2891">
        <w:rPr>
          <w:rFonts w:asciiTheme="minorHAnsi" w:hAnsiTheme="minorHAnsi" w:cstheme="minorHAnsi"/>
          <w:sz w:val="36"/>
          <w:szCs w:val="36"/>
        </w:rPr>
        <w:t>Shellfishing</w:t>
      </w:r>
      <w:proofErr w:type="spellEnd"/>
      <w:r w:rsidRPr="006D2891">
        <w:rPr>
          <w:rFonts w:asciiTheme="minorHAnsi" w:hAnsiTheme="minorHAnsi" w:cstheme="minorHAnsi"/>
          <w:sz w:val="36"/>
          <w:szCs w:val="36"/>
        </w:rPr>
        <w:t xml:space="preserve"> Policy and Regulations within the last three (3) years.</w:t>
      </w:r>
      <w:r w:rsidRPr="006D2891">
        <w:rPr>
          <w:rFonts w:asciiTheme="minorHAnsi" w:hAnsiTheme="minorHAnsi" w:cstheme="minorHAnsi"/>
          <w:spacing w:val="40"/>
          <w:sz w:val="36"/>
          <w:szCs w:val="36"/>
        </w:rPr>
        <w:t xml:space="preserve"> </w:t>
      </w:r>
    </w:p>
    <w:p w14:paraId="2E7D8ACB" w14:textId="77777777" w:rsidR="00A22579" w:rsidRPr="006D2891" w:rsidRDefault="00A22579" w:rsidP="00861BB6">
      <w:pPr>
        <w:tabs>
          <w:tab w:val="left" w:pos="712"/>
        </w:tabs>
        <w:spacing w:line="218" w:lineRule="auto"/>
        <w:ind w:left="100" w:right="113"/>
        <w:rPr>
          <w:rFonts w:asciiTheme="minorHAnsi" w:hAnsiTheme="minorHAnsi" w:cstheme="minorHAnsi"/>
          <w:spacing w:val="40"/>
          <w:sz w:val="36"/>
          <w:szCs w:val="36"/>
        </w:rPr>
      </w:pPr>
    </w:p>
    <w:p w14:paraId="0CFDB7AC" w14:textId="4B4442A1" w:rsidR="00861BB6" w:rsidRPr="007A4200" w:rsidRDefault="00000000" w:rsidP="00861BB6">
      <w:pPr>
        <w:tabs>
          <w:tab w:val="left" w:pos="712"/>
        </w:tabs>
        <w:spacing w:line="218" w:lineRule="auto"/>
        <w:ind w:left="100" w:right="113"/>
        <w:rPr>
          <w:rFonts w:asciiTheme="minorHAnsi" w:hAnsiTheme="minorHAnsi" w:cstheme="minorHAnsi"/>
          <w:color w:val="0070C0"/>
          <w:sz w:val="36"/>
          <w:szCs w:val="36"/>
        </w:rPr>
      </w:pPr>
      <w:proofErr w:type="gramStart"/>
      <w:r w:rsidRPr="007A4200">
        <w:rPr>
          <w:rFonts w:asciiTheme="minorHAnsi" w:hAnsiTheme="minorHAnsi" w:cstheme="minorHAnsi"/>
          <w:color w:val="0070C0"/>
          <w:sz w:val="36"/>
          <w:szCs w:val="36"/>
        </w:rPr>
        <w:t>Any and all</w:t>
      </w:r>
      <w:proofErr w:type="gramEnd"/>
      <w:r w:rsidRPr="007A4200">
        <w:rPr>
          <w:rFonts w:asciiTheme="minorHAnsi" w:hAnsiTheme="minorHAnsi" w:cstheme="minorHAnsi"/>
          <w:color w:val="0070C0"/>
          <w:sz w:val="36"/>
          <w:szCs w:val="36"/>
        </w:rPr>
        <w:t xml:space="preserve"> </w:t>
      </w:r>
      <w:r w:rsidR="001627C5" w:rsidRPr="007A4200">
        <w:rPr>
          <w:rFonts w:asciiTheme="minorHAnsi" w:hAnsiTheme="minorHAnsi" w:cstheme="minorHAnsi"/>
          <w:color w:val="0070C0"/>
          <w:sz w:val="36"/>
          <w:szCs w:val="36"/>
        </w:rPr>
        <w:t>s</w:t>
      </w:r>
      <w:r w:rsidRPr="007A4200">
        <w:rPr>
          <w:rFonts w:asciiTheme="minorHAnsi" w:hAnsiTheme="minorHAnsi" w:cstheme="minorHAnsi"/>
          <w:color w:val="0070C0"/>
          <w:sz w:val="36"/>
          <w:szCs w:val="36"/>
        </w:rPr>
        <w:t>hareholders</w:t>
      </w:r>
      <w:r w:rsidR="001627C5" w:rsidRPr="007A4200">
        <w:rPr>
          <w:rFonts w:asciiTheme="minorHAnsi" w:hAnsiTheme="minorHAnsi" w:cstheme="minorHAnsi"/>
          <w:color w:val="0070C0"/>
          <w:sz w:val="36"/>
          <w:szCs w:val="36"/>
        </w:rPr>
        <w:t>,</w:t>
      </w:r>
      <w:r w:rsidR="001627C5" w:rsidRPr="006D2891">
        <w:rPr>
          <w:rFonts w:asciiTheme="minorHAnsi" w:hAnsiTheme="minorHAnsi" w:cstheme="minorHAnsi"/>
          <w:color w:val="0070C0"/>
          <w:sz w:val="36"/>
          <w:szCs w:val="36"/>
        </w:rPr>
        <w:t xml:space="preserve"> officers,</w:t>
      </w:r>
      <w:r w:rsidRPr="006D2891">
        <w:rPr>
          <w:rFonts w:asciiTheme="minorHAnsi" w:hAnsiTheme="minorHAnsi" w:cstheme="minorHAnsi"/>
          <w:color w:val="EE220C"/>
          <w:sz w:val="36"/>
          <w:szCs w:val="36"/>
        </w:rPr>
        <w:t xml:space="preserve"> </w:t>
      </w:r>
      <w:r w:rsidR="009F3764" w:rsidRPr="006D2891">
        <w:rPr>
          <w:rFonts w:asciiTheme="minorHAnsi" w:hAnsiTheme="minorHAnsi" w:cstheme="minorHAnsi"/>
          <w:color w:val="0070C0"/>
          <w:sz w:val="36"/>
          <w:szCs w:val="36"/>
        </w:rPr>
        <w:t>partners</w:t>
      </w:r>
      <w:r w:rsidR="00C749E0" w:rsidRPr="006D2891">
        <w:rPr>
          <w:rFonts w:asciiTheme="minorHAnsi" w:hAnsiTheme="minorHAnsi" w:cstheme="minorHAnsi"/>
          <w:color w:val="0070C0"/>
          <w:sz w:val="36"/>
          <w:szCs w:val="36"/>
        </w:rPr>
        <w:t>, trustees</w:t>
      </w:r>
      <w:r w:rsidR="00C749E0" w:rsidRPr="00210756">
        <w:rPr>
          <w:rFonts w:asciiTheme="minorHAnsi" w:hAnsiTheme="minorHAnsi" w:cstheme="minorHAnsi"/>
          <w:color w:val="0070C0"/>
          <w:sz w:val="36"/>
          <w:szCs w:val="36"/>
        </w:rPr>
        <w:t xml:space="preserve">, </w:t>
      </w:r>
      <w:r w:rsidR="00210756" w:rsidRPr="00210756">
        <w:rPr>
          <w:rFonts w:asciiTheme="minorHAnsi" w:hAnsiTheme="minorHAnsi" w:cstheme="minorHAnsi"/>
          <w:color w:val="0070C0"/>
          <w:sz w:val="36"/>
          <w:szCs w:val="36"/>
        </w:rPr>
        <w:t>individual members of a</w:t>
      </w:r>
      <w:r w:rsidR="00210756">
        <w:rPr>
          <w:rFonts w:asciiTheme="minorHAnsi" w:hAnsiTheme="minorHAnsi" w:cstheme="minorHAnsi"/>
          <w:color w:val="EE220C"/>
          <w:sz w:val="36"/>
          <w:szCs w:val="36"/>
        </w:rPr>
        <w:t xml:space="preserve"> </w:t>
      </w:r>
      <w:r w:rsidR="00A22579" w:rsidRPr="006D2891">
        <w:rPr>
          <w:rFonts w:asciiTheme="minorHAnsi" w:hAnsiTheme="minorHAnsi" w:cstheme="minorHAnsi"/>
          <w:color w:val="0070C0"/>
          <w:sz w:val="36"/>
          <w:szCs w:val="36"/>
        </w:rPr>
        <w:t>subsidiar</w:t>
      </w:r>
      <w:r w:rsidR="00210756">
        <w:rPr>
          <w:rFonts w:asciiTheme="minorHAnsi" w:hAnsiTheme="minorHAnsi" w:cstheme="minorHAnsi"/>
          <w:color w:val="0070C0"/>
          <w:sz w:val="36"/>
          <w:szCs w:val="36"/>
        </w:rPr>
        <w:t>y</w:t>
      </w:r>
      <w:r w:rsidR="00A22579" w:rsidRPr="006D2891">
        <w:rPr>
          <w:rFonts w:asciiTheme="minorHAnsi" w:hAnsiTheme="minorHAnsi" w:cstheme="minorHAnsi"/>
          <w:color w:val="0070C0"/>
          <w:sz w:val="36"/>
          <w:szCs w:val="36"/>
        </w:rPr>
        <w:t xml:space="preserve"> of a conglomerate such as a parent/holding company, </w:t>
      </w:r>
      <w:r w:rsidRPr="006D2891">
        <w:rPr>
          <w:rFonts w:asciiTheme="minorHAnsi" w:hAnsiTheme="minorHAnsi" w:cstheme="minorHAnsi"/>
          <w:color w:val="0070C0"/>
          <w:sz w:val="36"/>
          <w:szCs w:val="36"/>
        </w:rPr>
        <w:t>or</w:t>
      </w:r>
      <w:r w:rsidR="00031BB1" w:rsidRPr="006D2891">
        <w:rPr>
          <w:rFonts w:asciiTheme="minorHAnsi" w:hAnsiTheme="minorHAnsi" w:cstheme="minorHAnsi"/>
          <w:color w:val="0070C0"/>
          <w:sz w:val="36"/>
          <w:szCs w:val="36"/>
        </w:rPr>
        <w:t xml:space="preserve"> </w:t>
      </w:r>
      <w:r w:rsidR="00210756">
        <w:rPr>
          <w:rFonts w:asciiTheme="minorHAnsi" w:hAnsiTheme="minorHAnsi" w:cstheme="minorHAnsi"/>
          <w:color w:val="0070C0"/>
          <w:sz w:val="36"/>
          <w:szCs w:val="36"/>
        </w:rPr>
        <w:t xml:space="preserve">any </w:t>
      </w:r>
      <w:r w:rsidR="00031BB1" w:rsidRPr="006D2891">
        <w:rPr>
          <w:rFonts w:asciiTheme="minorHAnsi" w:hAnsiTheme="minorHAnsi" w:cstheme="minorHAnsi"/>
          <w:color w:val="0070C0"/>
          <w:sz w:val="36"/>
          <w:szCs w:val="36"/>
        </w:rPr>
        <w:t>other constituents of an entity empowered to make decisions</w:t>
      </w:r>
      <w:r w:rsidR="001627C5" w:rsidRPr="006D2891">
        <w:rPr>
          <w:rFonts w:asciiTheme="minorHAnsi" w:hAnsiTheme="minorHAnsi" w:cstheme="minorHAnsi"/>
          <w:color w:val="0070C0"/>
          <w:sz w:val="36"/>
          <w:szCs w:val="36"/>
        </w:rPr>
        <w:t xml:space="preserve"> governing </w:t>
      </w:r>
      <w:r w:rsidR="00031BB1" w:rsidRPr="006D2891">
        <w:rPr>
          <w:rFonts w:asciiTheme="minorHAnsi" w:hAnsiTheme="minorHAnsi" w:cstheme="minorHAnsi"/>
          <w:color w:val="0070C0"/>
          <w:sz w:val="36"/>
          <w:szCs w:val="36"/>
        </w:rPr>
        <w:t>the use of the licensed area</w:t>
      </w:r>
      <w:r w:rsidR="007D182F" w:rsidRPr="006D2891">
        <w:rPr>
          <w:rFonts w:asciiTheme="minorHAnsi" w:hAnsiTheme="minorHAnsi" w:cstheme="minorHAnsi"/>
          <w:color w:val="0070C0"/>
          <w:sz w:val="36"/>
          <w:szCs w:val="36"/>
        </w:rPr>
        <w:t>(s)</w:t>
      </w:r>
      <w:r w:rsidR="006D02C6" w:rsidRPr="006D2891">
        <w:rPr>
          <w:rFonts w:asciiTheme="minorHAnsi" w:hAnsiTheme="minorHAnsi" w:cstheme="minorHAnsi"/>
          <w:color w:val="0070C0"/>
          <w:sz w:val="36"/>
          <w:szCs w:val="36"/>
        </w:rPr>
        <w:t xml:space="preserve"> shall be registered with the Shellfish Department and</w:t>
      </w:r>
      <w:r w:rsidR="00861BB6" w:rsidRPr="006D2891">
        <w:rPr>
          <w:rFonts w:asciiTheme="minorHAnsi" w:hAnsiTheme="minorHAnsi" w:cstheme="minorHAnsi"/>
          <w:color w:val="EE220C"/>
          <w:sz w:val="36"/>
          <w:szCs w:val="36"/>
        </w:rPr>
        <w:t xml:space="preserve"> </w:t>
      </w:r>
      <w:r w:rsidR="00861BB6" w:rsidRPr="007A4200">
        <w:rPr>
          <w:rFonts w:asciiTheme="minorHAnsi" w:hAnsiTheme="minorHAnsi" w:cstheme="minorHAnsi"/>
          <w:color w:val="0070C0"/>
          <w:sz w:val="36"/>
          <w:szCs w:val="36"/>
        </w:rPr>
        <w:t>must meet the</w:t>
      </w:r>
      <w:r w:rsidR="00861BB6" w:rsidRPr="006D2891">
        <w:rPr>
          <w:rFonts w:asciiTheme="minorHAnsi" w:hAnsiTheme="minorHAnsi" w:cstheme="minorHAnsi"/>
          <w:color w:val="EE220C"/>
          <w:sz w:val="36"/>
          <w:szCs w:val="36"/>
        </w:rPr>
        <w:t xml:space="preserve"> </w:t>
      </w:r>
      <w:r w:rsidR="00861BB6" w:rsidRPr="007A4200">
        <w:rPr>
          <w:rFonts w:asciiTheme="minorHAnsi" w:hAnsiTheme="minorHAnsi" w:cstheme="minorHAnsi"/>
          <w:color w:val="0070C0"/>
          <w:sz w:val="36"/>
          <w:szCs w:val="36"/>
        </w:rPr>
        <w:t xml:space="preserve">domicile requirements set forth by the </w:t>
      </w:r>
      <w:r w:rsidR="006D2891" w:rsidRPr="007A4200">
        <w:rPr>
          <w:rFonts w:asciiTheme="minorHAnsi" w:hAnsiTheme="minorHAnsi" w:cstheme="minorHAnsi"/>
          <w:color w:val="0070C0"/>
          <w:sz w:val="36"/>
          <w:szCs w:val="36"/>
        </w:rPr>
        <w:t>T</w:t>
      </w:r>
      <w:r w:rsidR="00861BB6" w:rsidRPr="007A4200">
        <w:rPr>
          <w:rFonts w:asciiTheme="minorHAnsi" w:hAnsiTheme="minorHAnsi" w:cstheme="minorHAnsi"/>
          <w:color w:val="0070C0"/>
          <w:sz w:val="36"/>
          <w:szCs w:val="36"/>
        </w:rPr>
        <w:t>own.</w:t>
      </w:r>
    </w:p>
    <w:p w14:paraId="2E12AC0E" w14:textId="77777777" w:rsidR="00031BB1" w:rsidRPr="007A4200" w:rsidRDefault="00031BB1" w:rsidP="00031BB1">
      <w:pPr>
        <w:pStyle w:val="ListParagraph"/>
        <w:tabs>
          <w:tab w:val="left" w:pos="712"/>
        </w:tabs>
        <w:spacing w:line="218" w:lineRule="auto"/>
        <w:ind w:right="113" w:firstLine="0"/>
        <w:rPr>
          <w:rFonts w:asciiTheme="minorHAnsi" w:hAnsiTheme="minorHAnsi" w:cstheme="minorHAnsi"/>
          <w:color w:val="0070C0"/>
          <w:sz w:val="36"/>
          <w:szCs w:val="36"/>
        </w:rPr>
      </w:pPr>
    </w:p>
    <w:p w14:paraId="5361CBB3" w14:textId="533CE757" w:rsidR="00031BB1" w:rsidRPr="006D2891" w:rsidRDefault="00031BB1" w:rsidP="00031BB1">
      <w:pPr>
        <w:pStyle w:val="ListParagraph"/>
        <w:tabs>
          <w:tab w:val="left" w:pos="712"/>
        </w:tabs>
        <w:spacing w:line="218" w:lineRule="auto"/>
        <w:ind w:left="100" w:right="113" w:firstLine="0"/>
        <w:rPr>
          <w:rFonts w:asciiTheme="minorHAnsi" w:hAnsiTheme="minorHAnsi" w:cstheme="minorHAnsi"/>
          <w:color w:val="868686"/>
          <w:sz w:val="36"/>
          <w:szCs w:val="36"/>
        </w:rPr>
      </w:pPr>
    </w:p>
    <w:p w14:paraId="08909D60" w14:textId="77777777" w:rsidR="009C119B" w:rsidRPr="006D2891" w:rsidRDefault="009C119B" w:rsidP="009C119B">
      <w:pPr>
        <w:pStyle w:val="BodyText"/>
        <w:spacing w:line="218" w:lineRule="auto"/>
        <w:ind w:left="0" w:right="130"/>
        <w:rPr>
          <w:rFonts w:asciiTheme="minorHAnsi" w:hAnsiTheme="minorHAnsi" w:cstheme="minorHAnsi"/>
          <w:sz w:val="36"/>
          <w:szCs w:val="36"/>
          <w:u w:val="single"/>
        </w:rPr>
      </w:pPr>
    </w:p>
    <w:p w14:paraId="0EA9E5A8" w14:textId="77777777" w:rsidR="009C119B" w:rsidRPr="006D2891" w:rsidRDefault="009C119B" w:rsidP="009C119B">
      <w:pPr>
        <w:pStyle w:val="BodyText"/>
        <w:spacing w:line="218" w:lineRule="auto"/>
        <w:ind w:left="0" w:right="130"/>
        <w:rPr>
          <w:rFonts w:asciiTheme="minorHAnsi" w:hAnsiTheme="minorHAnsi" w:cstheme="minorHAnsi"/>
          <w:sz w:val="36"/>
          <w:szCs w:val="36"/>
          <w:u w:val="single"/>
        </w:rPr>
      </w:pPr>
      <w:r w:rsidRPr="006D2891">
        <w:rPr>
          <w:rFonts w:asciiTheme="minorHAnsi" w:hAnsiTheme="minorHAnsi" w:cstheme="minorHAnsi"/>
          <w:sz w:val="36"/>
          <w:szCs w:val="36"/>
        </w:rPr>
        <w:t xml:space="preserve">7.8.2 </w:t>
      </w:r>
      <w:r w:rsidRPr="006D2891">
        <w:rPr>
          <w:rFonts w:asciiTheme="minorHAnsi" w:hAnsiTheme="minorHAnsi" w:cstheme="minorHAnsi"/>
          <w:sz w:val="36"/>
          <w:szCs w:val="36"/>
          <w:u w:val="single"/>
        </w:rPr>
        <w:t>Domicile Requirement and Exception</w:t>
      </w:r>
    </w:p>
    <w:p w14:paraId="48C4460E" w14:textId="611EDAF4" w:rsidR="00861BB6" w:rsidRPr="006D2891" w:rsidRDefault="00861BB6" w:rsidP="009C119B">
      <w:pPr>
        <w:pStyle w:val="BodyText"/>
        <w:spacing w:line="218" w:lineRule="auto"/>
        <w:ind w:left="0" w:right="130"/>
        <w:rPr>
          <w:rFonts w:asciiTheme="minorHAnsi" w:hAnsiTheme="minorHAnsi" w:cstheme="minorHAnsi"/>
          <w:sz w:val="36"/>
          <w:szCs w:val="36"/>
          <w:u w:val="single"/>
        </w:rPr>
      </w:pPr>
      <w:r w:rsidRPr="006D2891">
        <w:rPr>
          <w:rFonts w:asciiTheme="minorHAnsi" w:hAnsiTheme="minorHAnsi" w:cstheme="minorHAnsi"/>
          <w:sz w:val="36"/>
          <w:szCs w:val="36"/>
        </w:rPr>
        <w:t xml:space="preserve">At such time as a licensee </w:t>
      </w:r>
      <w:r w:rsidR="009C119B" w:rsidRPr="006D2891">
        <w:rPr>
          <w:rFonts w:asciiTheme="minorHAnsi" w:hAnsiTheme="minorHAnsi" w:cstheme="minorHAnsi"/>
          <w:color w:val="0070C0"/>
          <w:sz w:val="36"/>
          <w:szCs w:val="36"/>
        </w:rPr>
        <w:t>whether they are an individual or a constituent of a licensed entity</w:t>
      </w:r>
      <w:r w:rsidR="009C119B" w:rsidRPr="006D2891">
        <w:rPr>
          <w:rFonts w:asciiTheme="minorHAnsi" w:hAnsiTheme="minorHAnsi" w:cstheme="minorHAnsi"/>
          <w:sz w:val="36"/>
          <w:szCs w:val="36"/>
        </w:rPr>
        <w:t xml:space="preserve"> </w:t>
      </w:r>
      <w:r w:rsidR="00216982" w:rsidRPr="006D2891">
        <w:rPr>
          <w:rFonts w:asciiTheme="minorHAnsi" w:hAnsiTheme="minorHAnsi" w:cstheme="minorHAnsi"/>
          <w:color w:val="0070C0"/>
          <w:sz w:val="36"/>
          <w:szCs w:val="36"/>
        </w:rPr>
        <w:t>who is empowered to make decisions governing the use of the</w:t>
      </w:r>
      <w:r w:rsidR="007D182F" w:rsidRPr="006D2891">
        <w:rPr>
          <w:rFonts w:asciiTheme="minorHAnsi" w:hAnsiTheme="minorHAnsi" w:cstheme="minorHAnsi"/>
          <w:color w:val="0070C0"/>
          <w:sz w:val="36"/>
          <w:szCs w:val="36"/>
        </w:rPr>
        <w:t>ir</w:t>
      </w:r>
      <w:r w:rsidR="00216982" w:rsidRPr="006D2891">
        <w:rPr>
          <w:rFonts w:asciiTheme="minorHAnsi" w:hAnsiTheme="minorHAnsi" w:cstheme="minorHAnsi"/>
          <w:color w:val="0070C0"/>
          <w:sz w:val="36"/>
          <w:szCs w:val="36"/>
        </w:rPr>
        <w:t xml:space="preserve"> licensed area </w:t>
      </w:r>
      <w:r w:rsidRPr="006D2891">
        <w:rPr>
          <w:rFonts w:asciiTheme="minorHAnsi" w:hAnsiTheme="minorHAnsi" w:cstheme="minorHAnsi"/>
          <w:sz w:val="36"/>
          <w:szCs w:val="36"/>
        </w:rPr>
        <w:t xml:space="preserve">ceases to be a domiciled resident of the Town, that individual shall be removed from the license, except in the event of loss of housing for reasons clearly beyond their control (such as a fire or a lease not being renewed) as verified by the Shellfish Constable. Status of residency, as defined in Section 2 of these Regulations, must be resumed, and verified by the Shellfish Constable within eighteen (18) months from the time of the license holder’s removal to another town, or the licensee will be removed from the license. </w:t>
      </w:r>
    </w:p>
    <w:p w14:paraId="2CC06665" w14:textId="77777777" w:rsidR="00861BB6" w:rsidRPr="006D2891" w:rsidRDefault="00861BB6" w:rsidP="00861BB6">
      <w:pPr>
        <w:pStyle w:val="NormalWeb"/>
        <w:rPr>
          <w:rFonts w:asciiTheme="minorHAnsi" w:hAnsiTheme="minorHAnsi" w:cstheme="minorHAnsi"/>
          <w:sz w:val="36"/>
          <w:szCs w:val="36"/>
        </w:rPr>
      </w:pPr>
      <w:r w:rsidRPr="006D2891">
        <w:rPr>
          <w:rFonts w:asciiTheme="minorHAnsi" w:hAnsiTheme="minorHAnsi" w:cstheme="minorHAnsi"/>
          <w:sz w:val="36"/>
          <w:szCs w:val="36"/>
        </w:rPr>
        <w:t xml:space="preserve">Within 30 days of the nine-month anniversary of losing his/her domicile status, the lease holder shall demonstrate sufficient evidence of effort to secure housing in Wellfleet to the satisfaction of the Shellfish Constable. If the lease holder fails to qualify for such an exception, they may appeal the Shellfish Constable's decision to the Selectboard within 30 days. </w:t>
      </w:r>
    </w:p>
    <w:p w14:paraId="6C250C54" w14:textId="3A2AF69A" w:rsidR="00861BB6" w:rsidRPr="006D2891" w:rsidRDefault="00861BB6" w:rsidP="00861BB6">
      <w:pPr>
        <w:pStyle w:val="NormalWeb"/>
        <w:rPr>
          <w:rFonts w:asciiTheme="minorHAnsi" w:hAnsiTheme="minorHAnsi" w:cstheme="minorHAnsi"/>
          <w:sz w:val="36"/>
          <w:szCs w:val="36"/>
        </w:rPr>
      </w:pPr>
      <w:r w:rsidRPr="006D2891">
        <w:rPr>
          <w:rFonts w:asciiTheme="minorHAnsi" w:hAnsiTheme="minorHAnsi" w:cstheme="minorHAnsi"/>
          <w:sz w:val="36"/>
          <w:szCs w:val="36"/>
        </w:rPr>
        <w:lastRenderedPageBreak/>
        <w:t xml:space="preserve">No aquaculture license or commercial permit from another municipality for the harvest of shellfish may be held by the individual </w:t>
      </w:r>
      <w:r w:rsidR="00E20007" w:rsidRPr="006D2891">
        <w:rPr>
          <w:rFonts w:asciiTheme="minorHAnsi" w:hAnsiTheme="minorHAnsi" w:cstheme="minorHAnsi"/>
          <w:color w:val="0070C0"/>
          <w:sz w:val="36"/>
          <w:szCs w:val="36"/>
        </w:rPr>
        <w:t>or constituent of a license</w:t>
      </w:r>
      <w:r w:rsidR="00216982" w:rsidRPr="006D2891">
        <w:rPr>
          <w:rFonts w:asciiTheme="minorHAnsi" w:hAnsiTheme="minorHAnsi" w:cstheme="minorHAnsi"/>
          <w:color w:val="0070C0"/>
          <w:sz w:val="36"/>
          <w:szCs w:val="36"/>
        </w:rPr>
        <w:t>-</w:t>
      </w:r>
      <w:r w:rsidR="00E20007" w:rsidRPr="006D2891">
        <w:rPr>
          <w:rFonts w:asciiTheme="minorHAnsi" w:hAnsiTheme="minorHAnsi" w:cstheme="minorHAnsi"/>
          <w:color w:val="0070C0"/>
          <w:sz w:val="36"/>
          <w:szCs w:val="36"/>
        </w:rPr>
        <w:t xml:space="preserve">holding entity </w:t>
      </w:r>
      <w:r w:rsidRPr="006D2891">
        <w:rPr>
          <w:rFonts w:asciiTheme="minorHAnsi" w:hAnsiTheme="minorHAnsi" w:cstheme="minorHAnsi"/>
          <w:sz w:val="36"/>
          <w:szCs w:val="36"/>
        </w:rPr>
        <w:t xml:space="preserve">for the duration of the allowed term. </w:t>
      </w:r>
      <w:r w:rsidR="00E20007" w:rsidRPr="006D2891">
        <w:rPr>
          <w:rFonts w:asciiTheme="minorHAnsi" w:hAnsiTheme="minorHAnsi" w:cstheme="minorHAnsi"/>
          <w:color w:val="0070C0"/>
          <w:sz w:val="36"/>
          <w:szCs w:val="36"/>
        </w:rPr>
        <w:t xml:space="preserve">Such persons </w:t>
      </w:r>
      <w:r w:rsidRPr="006D2891">
        <w:rPr>
          <w:rFonts w:asciiTheme="minorHAnsi" w:hAnsiTheme="minorHAnsi" w:cstheme="minorHAnsi"/>
          <w:sz w:val="36"/>
          <w:szCs w:val="36"/>
        </w:rPr>
        <w:t xml:space="preserve">making use of an exemption shall not be eligible to be granted a new license or an extension of a currently licensed area for the duration of the allowed term but may be granted a renewal of their existing license, as per Section 7.8.2. </w:t>
      </w:r>
    </w:p>
    <w:p w14:paraId="6456D1F9" w14:textId="39E1AE24" w:rsidR="00861BB6" w:rsidRPr="006D2891" w:rsidRDefault="00861BB6" w:rsidP="00861BB6">
      <w:pPr>
        <w:pStyle w:val="NormalWeb"/>
        <w:rPr>
          <w:rFonts w:asciiTheme="minorHAnsi" w:hAnsiTheme="minorHAnsi" w:cstheme="minorHAnsi"/>
          <w:sz w:val="36"/>
          <w:szCs w:val="36"/>
        </w:rPr>
      </w:pPr>
      <w:r w:rsidRPr="006D2891">
        <w:rPr>
          <w:rFonts w:asciiTheme="minorHAnsi" w:hAnsiTheme="minorHAnsi" w:cstheme="minorHAnsi"/>
          <w:sz w:val="36"/>
          <w:szCs w:val="36"/>
        </w:rPr>
        <w:t>The status of all other licensees</w:t>
      </w:r>
      <w:r w:rsidR="00D53D58" w:rsidRPr="006D2891">
        <w:rPr>
          <w:rFonts w:asciiTheme="minorHAnsi" w:hAnsiTheme="minorHAnsi" w:cstheme="minorHAnsi"/>
          <w:sz w:val="36"/>
          <w:szCs w:val="36"/>
        </w:rPr>
        <w:t xml:space="preserve">, </w:t>
      </w:r>
      <w:r w:rsidR="00D53D58" w:rsidRPr="006D2891">
        <w:rPr>
          <w:rFonts w:asciiTheme="minorHAnsi" w:hAnsiTheme="minorHAnsi" w:cstheme="minorHAnsi"/>
          <w:color w:val="0070C0"/>
          <w:sz w:val="36"/>
          <w:szCs w:val="36"/>
        </w:rPr>
        <w:t xml:space="preserve">including </w:t>
      </w:r>
      <w:r w:rsidR="00E20007" w:rsidRPr="006D2891">
        <w:rPr>
          <w:rFonts w:asciiTheme="minorHAnsi" w:hAnsiTheme="minorHAnsi" w:cstheme="minorHAnsi"/>
          <w:color w:val="0070C0"/>
          <w:sz w:val="36"/>
          <w:szCs w:val="36"/>
        </w:rPr>
        <w:t>constituents of an entity</w:t>
      </w:r>
      <w:r w:rsidR="007D182F" w:rsidRPr="006D2891">
        <w:rPr>
          <w:rFonts w:asciiTheme="minorHAnsi" w:hAnsiTheme="minorHAnsi" w:cstheme="minorHAnsi"/>
          <w:color w:val="0070C0"/>
          <w:sz w:val="36"/>
          <w:szCs w:val="36"/>
        </w:rPr>
        <w:t xml:space="preserve"> who are empowered to make decisions governing the use of their licensed area,</w:t>
      </w:r>
      <w:r w:rsidRPr="006D2891">
        <w:rPr>
          <w:rFonts w:asciiTheme="minorHAnsi" w:hAnsiTheme="minorHAnsi" w:cstheme="minorHAnsi"/>
          <w:sz w:val="36"/>
          <w:szCs w:val="36"/>
        </w:rPr>
        <w:t xml:space="preserve"> named to the licensed area will not change. If a licensee ceases to be a domiciled resident and is the sole</w:t>
      </w:r>
      <w:r w:rsidR="00E51B02" w:rsidRPr="006D2891">
        <w:rPr>
          <w:rFonts w:asciiTheme="minorHAnsi" w:hAnsiTheme="minorHAnsi" w:cstheme="minorHAnsi"/>
          <w:sz w:val="36"/>
          <w:szCs w:val="36"/>
        </w:rPr>
        <w:t xml:space="preserve"> individual named to that grant, </w:t>
      </w:r>
      <w:r w:rsidRPr="006D2891">
        <w:rPr>
          <w:rFonts w:asciiTheme="minorHAnsi" w:hAnsiTheme="minorHAnsi" w:cstheme="minorHAnsi"/>
          <w:strike/>
          <w:color w:val="000000" w:themeColor="text1"/>
          <w:sz w:val="36"/>
          <w:szCs w:val="36"/>
        </w:rPr>
        <w:t>licensee</w:t>
      </w:r>
      <w:r w:rsidRPr="006D2891">
        <w:rPr>
          <w:rFonts w:asciiTheme="minorHAnsi" w:hAnsiTheme="minorHAnsi" w:cstheme="minorHAnsi"/>
          <w:sz w:val="36"/>
          <w:szCs w:val="36"/>
        </w:rPr>
        <w:t xml:space="preserve">, then the license shall be revoked. </w:t>
      </w:r>
    </w:p>
    <w:p w14:paraId="45850DA3" w14:textId="71C2272E" w:rsidR="0060591F" w:rsidRPr="006D2891" w:rsidRDefault="0060591F">
      <w:pPr>
        <w:pStyle w:val="BodyText"/>
        <w:spacing w:line="218" w:lineRule="auto"/>
        <w:ind w:right="130"/>
        <w:rPr>
          <w:rFonts w:asciiTheme="minorHAnsi" w:hAnsiTheme="minorHAnsi" w:cstheme="minorHAnsi"/>
          <w:sz w:val="36"/>
          <w:szCs w:val="36"/>
        </w:rPr>
      </w:pPr>
    </w:p>
    <w:p w14:paraId="507ACA38" w14:textId="6CF51C97" w:rsidR="00861BB6" w:rsidRPr="006D2891" w:rsidRDefault="00210756" w:rsidP="00210756">
      <w:pPr>
        <w:pStyle w:val="BodyText"/>
        <w:spacing w:before="9" w:line="218" w:lineRule="auto"/>
        <w:ind w:left="0" w:right="130"/>
        <w:rPr>
          <w:rFonts w:asciiTheme="minorHAnsi" w:hAnsiTheme="minorHAnsi" w:cstheme="minorHAnsi"/>
          <w:sz w:val="36"/>
          <w:szCs w:val="36"/>
          <w:u w:val="single"/>
        </w:rPr>
      </w:pPr>
      <w:r>
        <w:rPr>
          <w:rFonts w:asciiTheme="minorHAnsi" w:hAnsiTheme="minorHAnsi" w:cstheme="minorHAnsi"/>
          <w:sz w:val="36"/>
          <w:szCs w:val="36"/>
        </w:rPr>
        <w:t xml:space="preserve"> </w:t>
      </w:r>
      <w:r w:rsidR="009C119B" w:rsidRPr="006D2891">
        <w:rPr>
          <w:rFonts w:asciiTheme="minorHAnsi" w:hAnsiTheme="minorHAnsi" w:cstheme="minorHAnsi"/>
          <w:sz w:val="36"/>
          <w:szCs w:val="36"/>
          <w:u w:val="single"/>
        </w:rPr>
        <w:t xml:space="preserve">7.9 </w:t>
      </w:r>
      <w:r w:rsidR="00861BB6" w:rsidRPr="006D2891">
        <w:rPr>
          <w:rFonts w:asciiTheme="minorHAnsi" w:hAnsiTheme="minorHAnsi" w:cstheme="minorHAnsi"/>
          <w:sz w:val="36"/>
          <w:szCs w:val="36"/>
          <w:u w:val="single"/>
        </w:rPr>
        <w:t>Rights of Use and Transfer</w:t>
      </w:r>
    </w:p>
    <w:p w14:paraId="2CC991EB" w14:textId="38BB32DC" w:rsidR="0060591F" w:rsidRPr="006D2891" w:rsidRDefault="00000000">
      <w:pPr>
        <w:pStyle w:val="BodyText"/>
        <w:spacing w:before="9" w:line="218" w:lineRule="auto"/>
        <w:ind w:right="130"/>
        <w:rPr>
          <w:rFonts w:asciiTheme="minorHAnsi" w:hAnsiTheme="minorHAnsi" w:cstheme="minorHAnsi"/>
          <w:sz w:val="36"/>
          <w:szCs w:val="36"/>
        </w:rPr>
      </w:pPr>
      <w:r w:rsidRPr="006D2891">
        <w:rPr>
          <w:rFonts w:asciiTheme="minorHAnsi" w:hAnsiTheme="minorHAnsi" w:cstheme="minorHAnsi"/>
          <w:sz w:val="36"/>
          <w:szCs w:val="36"/>
        </w:rPr>
        <w:t>Licensees shall have the exclusive use of the area described in their license for the purpose of aquaculture,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for</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the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duration</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of</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their</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terms.</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No</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other</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individual</w:t>
      </w:r>
      <w:r w:rsidRPr="006D2891">
        <w:rPr>
          <w:rFonts w:asciiTheme="minorHAnsi" w:hAnsiTheme="minorHAnsi" w:cstheme="minorHAnsi"/>
          <w:spacing w:val="-3"/>
          <w:sz w:val="36"/>
          <w:szCs w:val="36"/>
        </w:rPr>
        <w:t xml:space="preserve"> </w:t>
      </w:r>
      <w:r w:rsidR="009C119B" w:rsidRPr="006D2891">
        <w:rPr>
          <w:rFonts w:asciiTheme="minorHAnsi" w:hAnsiTheme="minorHAnsi" w:cstheme="minorHAnsi"/>
          <w:color w:val="0070C0"/>
          <w:spacing w:val="-3"/>
          <w:sz w:val="36"/>
          <w:szCs w:val="36"/>
        </w:rPr>
        <w:t xml:space="preserve">or entity </w:t>
      </w:r>
      <w:r w:rsidRPr="006D2891">
        <w:rPr>
          <w:rFonts w:asciiTheme="minorHAnsi" w:hAnsiTheme="minorHAnsi" w:cstheme="minorHAnsi"/>
          <w:sz w:val="36"/>
          <w:szCs w:val="36"/>
        </w:rPr>
        <w:t>may</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use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the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license</w:t>
      </w:r>
      <w:r w:rsidR="009C119B" w:rsidRPr="006D2891">
        <w:rPr>
          <w:rFonts w:asciiTheme="minorHAnsi" w:hAnsiTheme="minorHAnsi" w:cstheme="minorHAnsi"/>
          <w:color w:val="0070C0"/>
          <w:spacing w:val="-3"/>
          <w:sz w:val="36"/>
          <w:szCs w:val="36"/>
        </w:rPr>
        <w:t>d area</w:t>
      </w:r>
      <w:r w:rsidR="009C119B"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without</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the express permission of the licensee(s). (See Section 4.9 Poaching, Section 4.10 Disturbance of Grant by Other Than the Licensee and MGL Chapter 130</w:t>
      </w:r>
      <w:r w:rsidR="00861BB6" w:rsidRPr="006D2891">
        <w:rPr>
          <w:rFonts w:asciiTheme="minorHAnsi" w:hAnsiTheme="minorHAnsi" w:cstheme="minorHAnsi"/>
          <w:sz w:val="36"/>
          <w:szCs w:val="36"/>
        </w:rPr>
        <w:t xml:space="preserve">, </w:t>
      </w:r>
      <w:r w:rsidRPr="006D2891">
        <w:rPr>
          <w:rFonts w:asciiTheme="minorHAnsi" w:hAnsiTheme="minorHAnsi" w:cstheme="minorHAnsi"/>
          <w:sz w:val="36"/>
          <w:szCs w:val="36"/>
        </w:rPr>
        <w:t xml:space="preserve">Section 57, Section 63 and Section </w:t>
      </w:r>
      <w:r w:rsidRPr="006D2891">
        <w:rPr>
          <w:rFonts w:asciiTheme="minorHAnsi" w:hAnsiTheme="minorHAnsi" w:cstheme="minorHAnsi"/>
          <w:spacing w:val="-4"/>
          <w:sz w:val="36"/>
          <w:szCs w:val="36"/>
        </w:rPr>
        <w:t>67.)</w:t>
      </w:r>
    </w:p>
    <w:p w14:paraId="0099C5A5" w14:textId="77777777" w:rsidR="00D53D58" w:rsidRPr="006D2891" w:rsidRDefault="00000000">
      <w:pPr>
        <w:pStyle w:val="BodyText"/>
        <w:spacing w:before="6" w:line="218" w:lineRule="auto"/>
        <w:ind w:right="130"/>
        <w:rPr>
          <w:rFonts w:asciiTheme="minorHAnsi" w:hAnsiTheme="minorHAnsi" w:cstheme="minorHAnsi"/>
          <w:spacing w:val="-3"/>
          <w:sz w:val="36"/>
          <w:szCs w:val="36"/>
        </w:rPr>
      </w:pPr>
      <w:r w:rsidRPr="006D2891">
        <w:rPr>
          <w:rFonts w:asciiTheme="minorHAnsi" w:hAnsiTheme="minorHAnsi" w:cstheme="minorHAnsi"/>
          <w:sz w:val="36"/>
          <w:szCs w:val="36"/>
        </w:rPr>
        <w:t>Licensees</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may</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transfer</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the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rights</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or</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responsibilities</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assigned</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to</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their</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license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to</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any</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 xml:space="preserve">other individuals, </w:t>
      </w:r>
      <w:r w:rsidR="00D53D58" w:rsidRPr="006D2891">
        <w:rPr>
          <w:rFonts w:asciiTheme="minorHAnsi" w:hAnsiTheme="minorHAnsi" w:cstheme="minorHAnsi"/>
          <w:strike/>
          <w:sz w:val="36"/>
          <w:szCs w:val="36"/>
        </w:rPr>
        <w:t>companies or corporations</w:t>
      </w:r>
      <w:r w:rsidR="00D53D58" w:rsidRPr="006D2891">
        <w:rPr>
          <w:rFonts w:asciiTheme="minorHAnsi" w:hAnsiTheme="minorHAnsi" w:cstheme="minorHAnsi"/>
          <w:sz w:val="36"/>
          <w:szCs w:val="36"/>
        </w:rPr>
        <w:t xml:space="preserve"> </w:t>
      </w:r>
      <w:r w:rsidR="00D53D58" w:rsidRPr="006D2891">
        <w:rPr>
          <w:rFonts w:asciiTheme="minorHAnsi" w:hAnsiTheme="minorHAnsi" w:cstheme="minorHAnsi"/>
          <w:color w:val="0070C0"/>
          <w:sz w:val="36"/>
          <w:szCs w:val="36"/>
        </w:rPr>
        <w:t>or other entities including but not limited to Corporations, LLCs, DBAs or Trusts</w:t>
      </w:r>
      <w:r w:rsidRPr="006D2891">
        <w:rPr>
          <w:rFonts w:asciiTheme="minorHAnsi" w:hAnsiTheme="minorHAnsi" w:cstheme="minorHAnsi"/>
          <w:sz w:val="36"/>
          <w:szCs w:val="36"/>
        </w:rPr>
        <w:t xml:space="preserve"> by vote of the Selectboard, and with the express permission</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of</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all</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other</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individuals</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who</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hold</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license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for</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the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same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area.</w:t>
      </w:r>
      <w:r w:rsidRPr="006D2891">
        <w:rPr>
          <w:rFonts w:asciiTheme="minorHAnsi" w:hAnsiTheme="minorHAnsi" w:cstheme="minorHAnsi"/>
          <w:spacing w:val="-3"/>
          <w:sz w:val="36"/>
          <w:szCs w:val="36"/>
        </w:rPr>
        <w:t xml:space="preserve"> </w:t>
      </w:r>
    </w:p>
    <w:p w14:paraId="4BEFAE53" w14:textId="066A60B2" w:rsidR="0060591F" w:rsidRPr="007A4200" w:rsidRDefault="00000000">
      <w:pPr>
        <w:pStyle w:val="BodyText"/>
        <w:spacing w:before="6" w:line="218" w:lineRule="auto"/>
        <w:ind w:right="130"/>
        <w:rPr>
          <w:rFonts w:asciiTheme="minorHAnsi" w:hAnsiTheme="minorHAnsi" w:cstheme="minorHAnsi"/>
          <w:color w:val="0070C0"/>
          <w:sz w:val="36"/>
          <w:szCs w:val="36"/>
        </w:rPr>
      </w:pPr>
      <w:r w:rsidRPr="007A4200">
        <w:rPr>
          <w:rFonts w:asciiTheme="minorHAnsi" w:hAnsiTheme="minorHAnsi" w:cstheme="minorHAnsi"/>
          <w:color w:val="0070C0"/>
          <w:sz w:val="36"/>
          <w:szCs w:val="36"/>
        </w:rPr>
        <w:t>Any</w:t>
      </w:r>
      <w:r w:rsidRPr="007A4200">
        <w:rPr>
          <w:rFonts w:asciiTheme="minorHAnsi" w:hAnsiTheme="minorHAnsi" w:cstheme="minorHAnsi"/>
          <w:color w:val="0070C0"/>
          <w:spacing w:val="-3"/>
          <w:sz w:val="36"/>
          <w:szCs w:val="36"/>
        </w:rPr>
        <w:t xml:space="preserve"> </w:t>
      </w:r>
      <w:r w:rsidRPr="007A4200">
        <w:rPr>
          <w:rFonts w:asciiTheme="minorHAnsi" w:hAnsiTheme="minorHAnsi" w:cstheme="minorHAnsi"/>
          <w:color w:val="0070C0"/>
          <w:sz w:val="36"/>
          <w:szCs w:val="36"/>
        </w:rPr>
        <w:t>entity</w:t>
      </w:r>
      <w:r w:rsidR="00EC0FCD" w:rsidRPr="007A4200">
        <w:rPr>
          <w:rFonts w:asciiTheme="minorHAnsi" w:hAnsiTheme="minorHAnsi" w:cstheme="minorHAnsi"/>
          <w:color w:val="0070C0"/>
          <w:sz w:val="36"/>
          <w:szCs w:val="36"/>
        </w:rPr>
        <w:t xml:space="preserve"> including but not limited to </w:t>
      </w:r>
      <w:r w:rsidR="00B3118F" w:rsidRPr="007A4200">
        <w:rPr>
          <w:rFonts w:asciiTheme="minorHAnsi" w:hAnsiTheme="minorHAnsi" w:cstheme="minorHAnsi"/>
          <w:color w:val="0070C0"/>
          <w:sz w:val="36"/>
          <w:szCs w:val="36"/>
        </w:rPr>
        <w:t>c</w:t>
      </w:r>
      <w:r w:rsidR="00EC0FCD" w:rsidRPr="007A4200">
        <w:rPr>
          <w:rFonts w:asciiTheme="minorHAnsi" w:hAnsiTheme="minorHAnsi" w:cstheme="minorHAnsi"/>
          <w:color w:val="0070C0"/>
          <w:sz w:val="36"/>
          <w:szCs w:val="36"/>
        </w:rPr>
        <w:t>orporations, LLCs,</w:t>
      </w:r>
      <w:r w:rsidR="007D182F" w:rsidRPr="007A4200">
        <w:rPr>
          <w:rFonts w:asciiTheme="minorHAnsi" w:hAnsiTheme="minorHAnsi" w:cstheme="minorHAnsi"/>
          <w:color w:val="0070C0"/>
          <w:sz w:val="36"/>
          <w:szCs w:val="36"/>
        </w:rPr>
        <w:t xml:space="preserve"> </w:t>
      </w:r>
      <w:r w:rsidR="006D02C6" w:rsidRPr="007A4200">
        <w:rPr>
          <w:rFonts w:asciiTheme="minorHAnsi" w:hAnsiTheme="minorHAnsi" w:cstheme="minorHAnsi"/>
          <w:color w:val="0070C0"/>
          <w:sz w:val="36"/>
          <w:szCs w:val="36"/>
        </w:rPr>
        <w:t xml:space="preserve">LLPs, </w:t>
      </w:r>
      <w:proofErr w:type="spellStart"/>
      <w:proofErr w:type="gramStart"/>
      <w:r w:rsidR="00EC0FCD" w:rsidRPr="007A4200">
        <w:rPr>
          <w:rFonts w:asciiTheme="minorHAnsi" w:hAnsiTheme="minorHAnsi" w:cstheme="minorHAnsi"/>
          <w:color w:val="0070C0"/>
          <w:sz w:val="36"/>
          <w:szCs w:val="36"/>
        </w:rPr>
        <w:t>DBAs</w:t>
      </w:r>
      <w:r w:rsidR="007D182F" w:rsidRPr="007A4200">
        <w:rPr>
          <w:rFonts w:asciiTheme="minorHAnsi" w:hAnsiTheme="minorHAnsi" w:cstheme="minorHAnsi"/>
          <w:color w:val="0070C0"/>
          <w:sz w:val="36"/>
          <w:szCs w:val="36"/>
        </w:rPr>
        <w:t>,Trust</w:t>
      </w:r>
      <w:r w:rsidR="006D02C6" w:rsidRPr="007A4200">
        <w:rPr>
          <w:rFonts w:asciiTheme="minorHAnsi" w:hAnsiTheme="minorHAnsi" w:cstheme="minorHAnsi"/>
          <w:color w:val="0070C0"/>
          <w:spacing w:val="-3"/>
          <w:sz w:val="36"/>
          <w:szCs w:val="36"/>
        </w:rPr>
        <w:t>s</w:t>
      </w:r>
      <w:proofErr w:type="spellEnd"/>
      <w:proofErr w:type="gramEnd"/>
      <w:r w:rsidR="006D02C6" w:rsidRPr="007A4200">
        <w:rPr>
          <w:rFonts w:asciiTheme="minorHAnsi" w:hAnsiTheme="minorHAnsi" w:cstheme="minorHAnsi"/>
          <w:color w:val="0070C0"/>
          <w:spacing w:val="-3"/>
          <w:sz w:val="36"/>
          <w:szCs w:val="36"/>
        </w:rPr>
        <w:t>,</w:t>
      </w:r>
      <w:r w:rsidR="00B3118F" w:rsidRPr="007A4200">
        <w:rPr>
          <w:rFonts w:asciiTheme="minorHAnsi" w:hAnsiTheme="minorHAnsi" w:cstheme="minorHAnsi"/>
          <w:color w:val="0070C0"/>
          <w:spacing w:val="-3"/>
          <w:sz w:val="36"/>
          <w:szCs w:val="36"/>
        </w:rPr>
        <w:t xml:space="preserve"> or parent/holding companies,</w:t>
      </w:r>
      <w:r w:rsidR="006D02C6" w:rsidRPr="007A4200">
        <w:rPr>
          <w:rFonts w:asciiTheme="minorHAnsi" w:hAnsiTheme="minorHAnsi" w:cstheme="minorHAnsi"/>
          <w:color w:val="0070C0"/>
          <w:spacing w:val="-3"/>
          <w:sz w:val="36"/>
          <w:szCs w:val="36"/>
        </w:rPr>
        <w:t xml:space="preserve"> </w:t>
      </w:r>
      <w:r w:rsidRPr="007A4200">
        <w:rPr>
          <w:rFonts w:asciiTheme="minorHAnsi" w:hAnsiTheme="minorHAnsi" w:cstheme="minorHAnsi"/>
          <w:color w:val="0070C0"/>
          <w:sz w:val="36"/>
          <w:szCs w:val="36"/>
        </w:rPr>
        <w:t>must</w:t>
      </w:r>
      <w:r w:rsidRPr="007A4200">
        <w:rPr>
          <w:rFonts w:asciiTheme="minorHAnsi" w:hAnsiTheme="minorHAnsi" w:cstheme="minorHAnsi"/>
          <w:color w:val="0070C0"/>
          <w:spacing w:val="-3"/>
          <w:sz w:val="36"/>
          <w:szCs w:val="36"/>
        </w:rPr>
        <w:t xml:space="preserve"> </w:t>
      </w:r>
      <w:r w:rsidR="00B3118F" w:rsidRPr="007A4200">
        <w:rPr>
          <w:rFonts w:asciiTheme="minorHAnsi" w:hAnsiTheme="minorHAnsi" w:cstheme="minorHAnsi"/>
          <w:color w:val="0070C0"/>
          <w:sz w:val="36"/>
          <w:szCs w:val="36"/>
        </w:rPr>
        <w:t xml:space="preserve">have their </w:t>
      </w:r>
      <w:r w:rsidRPr="007A4200">
        <w:rPr>
          <w:rFonts w:asciiTheme="minorHAnsi" w:hAnsiTheme="minorHAnsi" w:cstheme="minorHAnsi"/>
          <w:color w:val="0070C0"/>
          <w:sz w:val="36"/>
          <w:szCs w:val="36"/>
        </w:rPr>
        <w:t>headquarte</w:t>
      </w:r>
      <w:r w:rsidR="00B3118F" w:rsidRPr="007A4200">
        <w:rPr>
          <w:rFonts w:asciiTheme="minorHAnsi" w:hAnsiTheme="minorHAnsi" w:cstheme="minorHAnsi"/>
          <w:color w:val="0070C0"/>
          <w:sz w:val="36"/>
          <w:szCs w:val="36"/>
        </w:rPr>
        <w:t>rs</w:t>
      </w:r>
      <w:r w:rsidRPr="007A4200">
        <w:rPr>
          <w:rFonts w:asciiTheme="minorHAnsi" w:hAnsiTheme="minorHAnsi" w:cstheme="minorHAnsi"/>
          <w:color w:val="0070C0"/>
          <w:spacing w:val="-1"/>
          <w:sz w:val="36"/>
          <w:szCs w:val="36"/>
        </w:rPr>
        <w:t xml:space="preserve"> </w:t>
      </w:r>
      <w:r w:rsidRPr="007A4200">
        <w:rPr>
          <w:rFonts w:asciiTheme="minorHAnsi" w:hAnsiTheme="minorHAnsi" w:cstheme="minorHAnsi"/>
          <w:color w:val="0070C0"/>
          <w:sz w:val="36"/>
          <w:szCs w:val="36"/>
        </w:rPr>
        <w:t>in</w:t>
      </w:r>
      <w:r w:rsidRPr="007A4200">
        <w:rPr>
          <w:rFonts w:asciiTheme="minorHAnsi" w:hAnsiTheme="minorHAnsi" w:cstheme="minorHAnsi"/>
          <w:color w:val="0070C0"/>
          <w:spacing w:val="-1"/>
          <w:sz w:val="36"/>
          <w:szCs w:val="36"/>
        </w:rPr>
        <w:t xml:space="preserve"> </w:t>
      </w:r>
      <w:r w:rsidRPr="007A4200">
        <w:rPr>
          <w:rFonts w:asciiTheme="minorHAnsi" w:hAnsiTheme="minorHAnsi" w:cstheme="minorHAnsi"/>
          <w:color w:val="0070C0"/>
          <w:sz w:val="36"/>
          <w:szCs w:val="36"/>
        </w:rPr>
        <w:t>Wellfleet</w:t>
      </w:r>
      <w:r w:rsidRPr="007A4200">
        <w:rPr>
          <w:rFonts w:asciiTheme="minorHAnsi" w:hAnsiTheme="minorHAnsi" w:cstheme="minorHAnsi"/>
          <w:color w:val="0070C0"/>
          <w:spacing w:val="-1"/>
          <w:sz w:val="36"/>
          <w:szCs w:val="36"/>
        </w:rPr>
        <w:t xml:space="preserve"> </w:t>
      </w:r>
      <w:r w:rsidRPr="007A4200">
        <w:rPr>
          <w:rFonts w:asciiTheme="minorHAnsi" w:hAnsiTheme="minorHAnsi" w:cstheme="minorHAnsi"/>
          <w:color w:val="0070C0"/>
          <w:sz w:val="36"/>
          <w:szCs w:val="36"/>
        </w:rPr>
        <w:t>and</w:t>
      </w:r>
      <w:r w:rsidRPr="007A4200">
        <w:rPr>
          <w:rFonts w:asciiTheme="minorHAnsi" w:hAnsiTheme="minorHAnsi" w:cstheme="minorHAnsi"/>
          <w:color w:val="0070C0"/>
          <w:spacing w:val="-1"/>
          <w:sz w:val="36"/>
          <w:szCs w:val="36"/>
        </w:rPr>
        <w:t xml:space="preserve"> </w:t>
      </w:r>
      <w:r w:rsidRPr="007A4200">
        <w:rPr>
          <w:rFonts w:asciiTheme="minorHAnsi" w:hAnsiTheme="minorHAnsi" w:cstheme="minorHAnsi"/>
          <w:color w:val="0070C0"/>
          <w:sz w:val="36"/>
          <w:szCs w:val="36"/>
        </w:rPr>
        <w:t xml:space="preserve">all </w:t>
      </w:r>
      <w:r w:rsidR="00EC0FCD" w:rsidRPr="007A4200">
        <w:rPr>
          <w:rFonts w:asciiTheme="minorHAnsi" w:hAnsiTheme="minorHAnsi" w:cstheme="minorHAnsi"/>
          <w:color w:val="0070C0"/>
          <w:sz w:val="36"/>
          <w:szCs w:val="36"/>
        </w:rPr>
        <w:t xml:space="preserve">constituents of such entities </w:t>
      </w:r>
      <w:r w:rsidR="007D182F" w:rsidRPr="007A4200">
        <w:rPr>
          <w:rFonts w:asciiTheme="minorHAnsi" w:hAnsiTheme="minorHAnsi" w:cstheme="minorHAnsi"/>
          <w:color w:val="0070C0"/>
          <w:sz w:val="36"/>
          <w:szCs w:val="36"/>
        </w:rPr>
        <w:lastRenderedPageBreak/>
        <w:t>empowered to make decisions</w:t>
      </w:r>
      <w:r w:rsidR="00B3118F" w:rsidRPr="007A4200">
        <w:rPr>
          <w:rFonts w:asciiTheme="minorHAnsi" w:hAnsiTheme="minorHAnsi" w:cstheme="minorHAnsi"/>
          <w:color w:val="0070C0"/>
          <w:sz w:val="36"/>
          <w:szCs w:val="36"/>
        </w:rPr>
        <w:t xml:space="preserve"> governing the use of the licensed area</w:t>
      </w:r>
      <w:r w:rsidR="007D182F" w:rsidRPr="007A4200">
        <w:rPr>
          <w:rFonts w:asciiTheme="minorHAnsi" w:hAnsiTheme="minorHAnsi" w:cstheme="minorHAnsi"/>
          <w:color w:val="0070C0"/>
          <w:sz w:val="36"/>
          <w:szCs w:val="36"/>
        </w:rPr>
        <w:t xml:space="preserve"> </w:t>
      </w:r>
      <w:r w:rsidR="00EC0FCD" w:rsidRPr="007A4200">
        <w:rPr>
          <w:rFonts w:asciiTheme="minorHAnsi" w:hAnsiTheme="minorHAnsi" w:cstheme="minorHAnsi"/>
          <w:color w:val="0070C0"/>
          <w:sz w:val="36"/>
          <w:szCs w:val="36"/>
        </w:rPr>
        <w:t xml:space="preserve">must </w:t>
      </w:r>
      <w:r w:rsidRPr="007A4200">
        <w:rPr>
          <w:rFonts w:asciiTheme="minorHAnsi" w:hAnsiTheme="minorHAnsi" w:cstheme="minorHAnsi"/>
          <w:color w:val="0070C0"/>
          <w:sz w:val="36"/>
          <w:szCs w:val="36"/>
        </w:rPr>
        <w:t xml:space="preserve">satisfy the domicile requirements of the </w:t>
      </w:r>
      <w:r w:rsidR="00B3118F" w:rsidRPr="007A4200">
        <w:rPr>
          <w:rFonts w:asciiTheme="minorHAnsi" w:hAnsiTheme="minorHAnsi" w:cstheme="minorHAnsi"/>
          <w:color w:val="0070C0"/>
          <w:sz w:val="36"/>
          <w:szCs w:val="36"/>
        </w:rPr>
        <w:t>T</w:t>
      </w:r>
      <w:r w:rsidRPr="007A4200">
        <w:rPr>
          <w:rFonts w:asciiTheme="minorHAnsi" w:hAnsiTheme="minorHAnsi" w:cstheme="minorHAnsi"/>
          <w:color w:val="0070C0"/>
          <w:sz w:val="36"/>
          <w:szCs w:val="36"/>
        </w:rPr>
        <w:t xml:space="preserve">own. </w:t>
      </w:r>
      <w:r w:rsidR="00E51B02" w:rsidRPr="007A4200">
        <w:rPr>
          <w:rFonts w:asciiTheme="minorHAnsi" w:hAnsiTheme="minorHAnsi" w:cstheme="minorHAnsi"/>
          <w:color w:val="0070C0"/>
          <w:sz w:val="36"/>
          <w:szCs w:val="36"/>
        </w:rPr>
        <w:t>(</w:t>
      </w:r>
      <w:r w:rsidRPr="007A4200">
        <w:rPr>
          <w:rFonts w:asciiTheme="minorHAnsi" w:hAnsiTheme="minorHAnsi" w:cstheme="minorHAnsi"/>
          <w:color w:val="0070C0"/>
          <w:sz w:val="36"/>
          <w:szCs w:val="36"/>
        </w:rPr>
        <w:t xml:space="preserve">See MGL Chapter 130; Section 58 and </w:t>
      </w:r>
      <w:proofErr w:type="spellStart"/>
      <w:r w:rsidR="007A4200">
        <w:rPr>
          <w:rFonts w:asciiTheme="minorHAnsi" w:hAnsiTheme="minorHAnsi" w:cstheme="minorHAnsi"/>
          <w:color w:val="0070C0"/>
          <w:sz w:val="36"/>
          <w:szCs w:val="36"/>
        </w:rPr>
        <w:t>Shellfishing</w:t>
      </w:r>
      <w:proofErr w:type="spellEnd"/>
      <w:r w:rsidR="007A4200">
        <w:rPr>
          <w:rFonts w:asciiTheme="minorHAnsi" w:hAnsiTheme="minorHAnsi" w:cstheme="minorHAnsi"/>
          <w:color w:val="0070C0"/>
          <w:sz w:val="36"/>
          <w:szCs w:val="36"/>
        </w:rPr>
        <w:t xml:space="preserve"> Regulation </w:t>
      </w:r>
      <w:r w:rsidRPr="007A4200">
        <w:rPr>
          <w:rFonts w:asciiTheme="minorHAnsi" w:hAnsiTheme="minorHAnsi" w:cstheme="minorHAnsi"/>
          <w:color w:val="0070C0"/>
          <w:sz w:val="36"/>
          <w:szCs w:val="36"/>
        </w:rPr>
        <w:t>Section 7.8.</w:t>
      </w:r>
      <w:r w:rsidR="00E20007" w:rsidRPr="007A4200">
        <w:rPr>
          <w:rFonts w:asciiTheme="minorHAnsi" w:hAnsiTheme="minorHAnsi" w:cstheme="minorHAnsi"/>
          <w:color w:val="0070C0"/>
          <w:sz w:val="36"/>
          <w:szCs w:val="36"/>
        </w:rPr>
        <w:t>4</w:t>
      </w:r>
      <w:r w:rsidRPr="007A4200">
        <w:rPr>
          <w:rFonts w:asciiTheme="minorHAnsi" w:hAnsiTheme="minorHAnsi" w:cstheme="minorHAnsi"/>
          <w:color w:val="0070C0"/>
          <w:sz w:val="36"/>
          <w:szCs w:val="36"/>
        </w:rPr>
        <w:t xml:space="preserve"> </w:t>
      </w:r>
      <w:r w:rsidRPr="007A4200">
        <w:rPr>
          <w:rFonts w:asciiTheme="minorHAnsi" w:hAnsiTheme="minorHAnsi" w:cstheme="minorHAnsi"/>
          <w:color w:val="0070C0"/>
          <w:sz w:val="36"/>
          <w:szCs w:val="36"/>
          <w:u w:val="single"/>
        </w:rPr>
        <w:t>Limit on Individuals Licensed to Use a Grant</w:t>
      </w:r>
      <w:r w:rsidRPr="007A4200">
        <w:rPr>
          <w:rFonts w:asciiTheme="minorHAnsi" w:hAnsiTheme="minorHAnsi" w:cstheme="minorHAnsi"/>
          <w:color w:val="0070C0"/>
          <w:sz w:val="36"/>
          <w:szCs w:val="36"/>
        </w:rPr>
        <w:t>.)</w:t>
      </w:r>
    </w:p>
    <w:p w14:paraId="44FF8AB5" w14:textId="77777777" w:rsidR="0060591F" w:rsidRPr="006D2891" w:rsidRDefault="0060591F">
      <w:pPr>
        <w:pStyle w:val="BodyText"/>
        <w:spacing w:before="8"/>
        <w:ind w:left="0"/>
        <w:rPr>
          <w:rFonts w:asciiTheme="minorHAnsi" w:hAnsiTheme="minorHAnsi" w:cstheme="minorHAnsi"/>
          <w:sz w:val="36"/>
          <w:szCs w:val="36"/>
        </w:rPr>
      </w:pPr>
    </w:p>
    <w:p w14:paraId="31C5B7AB" w14:textId="77777777" w:rsidR="0060591F" w:rsidRPr="006D2891" w:rsidRDefault="00000000">
      <w:pPr>
        <w:pStyle w:val="BodyText"/>
        <w:spacing w:before="3" w:line="218" w:lineRule="auto"/>
        <w:ind w:right="130"/>
        <w:rPr>
          <w:rFonts w:asciiTheme="minorHAnsi" w:hAnsiTheme="minorHAnsi" w:cstheme="minorHAnsi"/>
          <w:sz w:val="36"/>
          <w:szCs w:val="36"/>
        </w:rPr>
      </w:pPr>
      <w:r w:rsidRPr="006D2891">
        <w:rPr>
          <w:rFonts w:asciiTheme="minorHAnsi" w:hAnsiTheme="minorHAnsi" w:cstheme="minorHAnsi"/>
          <w:sz w:val="36"/>
          <w:szCs w:val="36"/>
        </w:rPr>
        <w:t>At such time as a license</w:t>
      </w:r>
      <w:r w:rsidRPr="006D2891">
        <w:rPr>
          <w:rFonts w:asciiTheme="minorHAnsi" w:hAnsiTheme="minorHAnsi" w:cstheme="minorHAnsi"/>
          <w:strike/>
          <w:sz w:val="36"/>
          <w:szCs w:val="36"/>
        </w:rPr>
        <w:t>e</w:t>
      </w:r>
      <w:r w:rsidRPr="006D2891">
        <w:rPr>
          <w:rFonts w:asciiTheme="minorHAnsi" w:hAnsiTheme="minorHAnsi" w:cstheme="minorHAnsi"/>
          <w:sz w:val="36"/>
          <w:szCs w:val="36"/>
        </w:rPr>
        <w:t xml:space="preserve"> ceases to be a domiciled resident of the Town that individual shall be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removed</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from</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the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license.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The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status</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of</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all</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other</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licensees</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will</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not</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change.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If</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that</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licensee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 xml:space="preserve">is the sole </w:t>
      </w:r>
      <w:proofErr w:type="gramStart"/>
      <w:r w:rsidRPr="006D2891">
        <w:rPr>
          <w:rFonts w:asciiTheme="minorHAnsi" w:hAnsiTheme="minorHAnsi" w:cstheme="minorHAnsi"/>
          <w:sz w:val="36"/>
          <w:szCs w:val="36"/>
        </w:rPr>
        <w:t>licensee</w:t>
      </w:r>
      <w:proofErr w:type="gramEnd"/>
      <w:r w:rsidRPr="006D2891">
        <w:rPr>
          <w:rFonts w:asciiTheme="minorHAnsi" w:hAnsiTheme="minorHAnsi" w:cstheme="minorHAnsi"/>
          <w:sz w:val="36"/>
          <w:szCs w:val="36"/>
        </w:rPr>
        <w:t xml:space="preserve"> then the license shall be revoked.</w:t>
      </w:r>
    </w:p>
    <w:p w14:paraId="0923F88F" w14:textId="77777777" w:rsidR="0060591F" w:rsidRPr="006D2891" w:rsidRDefault="0060591F">
      <w:pPr>
        <w:pStyle w:val="BodyText"/>
        <w:spacing w:before="7"/>
        <w:ind w:left="0"/>
        <w:rPr>
          <w:rFonts w:asciiTheme="minorHAnsi" w:hAnsiTheme="minorHAnsi" w:cstheme="minorHAnsi"/>
          <w:sz w:val="36"/>
          <w:szCs w:val="36"/>
        </w:rPr>
      </w:pPr>
    </w:p>
    <w:p w14:paraId="457E1516" w14:textId="77777777" w:rsidR="00861BB6" w:rsidRPr="006D2891" w:rsidRDefault="00000000">
      <w:pPr>
        <w:pStyle w:val="BodyText"/>
        <w:spacing w:line="218" w:lineRule="auto"/>
        <w:ind w:right="148"/>
        <w:rPr>
          <w:rFonts w:asciiTheme="minorHAnsi" w:hAnsiTheme="minorHAnsi" w:cstheme="minorHAnsi"/>
          <w:b/>
          <w:sz w:val="36"/>
          <w:szCs w:val="36"/>
        </w:rPr>
      </w:pPr>
      <w:r w:rsidRPr="006D2891">
        <w:rPr>
          <w:rFonts w:asciiTheme="minorHAnsi" w:hAnsiTheme="minorHAnsi" w:cstheme="minorHAnsi"/>
          <w:bCs/>
          <w:sz w:val="36"/>
          <w:szCs w:val="36"/>
        </w:rPr>
        <w:t>7.8.6</w:t>
      </w:r>
      <w:r w:rsidRPr="006D2891">
        <w:rPr>
          <w:rFonts w:asciiTheme="minorHAnsi" w:hAnsiTheme="minorHAnsi" w:cstheme="minorHAnsi"/>
          <w:bCs/>
          <w:sz w:val="36"/>
          <w:szCs w:val="36"/>
          <w:u w:val="single"/>
        </w:rPr>
        <w:t>. Limit on Size of Grant</w:t>
      </w:r>
      <w:r w:rsidRPr="006D2891">
        <w:rPr>
          <w:rFonts w:asciiTheme="minorHAnsi" w:hAnsiTheme="minorHAnsi" w:cstheme="minorHAnsi"/>
          <w:b/>
          <w:sz w:val="36"/>
          <w:szCs w:val="36"/>
        </w:rPr>
        <w:t xml:space="preserve"> </w:t>
      </w:r>
    </w:p>
    <w:p w14:paraId="44034CD5" w14:textId="00C4E6A9" w:rsidR="0060591F" w:rsidRPr="006D2891" w:rsidRDefault="00000000">
      <w:pPr>
        <w:pStyle w:val="BodyText"/>
        <w:spacing w:line="218" w:lineRule="auto"/>
        <w:ind w:right="148"/>
        <w:rPr>
          <w:rFonts w:asciiTheme="minorHAnsi" w:hAnsiTheme="minorHAnsi" w:cstheme="minorHAnsi"/>
          <w:sz w:val="36"/>
          <w:szCs w:val="36"/>
        </w:rPr>
      </w:pPr>
      <w:r w:rsidRPr="006D2891">
        <w:rPr>
          <w:rFonts w:asciiTheme="minorHAnsi" w:hAnsiTheme="minorHAnsi" w:cstheme="minorHAnsi"/>
          <w:sz w:val="36"/>
          <w:szCs w:val="36"/>
        </w:rPr>
        <w:t xml:space="preserve">No licensee shall hold a license for, or have use of, more than seven (7) acres in total. Each </w:t>
      </w:r>
      <w:r w:rsidR="005B2CF6" w:rsidRPr="006D2891">
        <w:rPr>
          <w:rFonts w:asciiTheme="minorHAnsi" w:hAnsiTheme="minorHAnsi" w:cstheme="minorHAnsi"/>
          <w:sz w:val="36"/>
          <w:szCs w:val="36"/>
        </w:rPr>
        <w:t xml:space="preserve">individual </w:t>
      </w:r>
      <w:r w:rsidR="00EC0FCD" w:rsidRPr="007A4200">
        <w:rPr>
          <w:rFonts w:asciiTheme="minorHAnsi" w:hAnsiTheme="minorHAnsi" w:cstheme="minorHAnsi"/>
          <w:color w:val="0070C0"/>
          <w:sz w:val="36"/>
          <w:szCs w:val="36"/>
        </w:rPr>
        <w:t>constituent</w:t>
      </w:r>
      <w:r w:rsidRPr="007A4200">
        <w:rPr>
          <w:rFonts w:asciiTheme="minorHAnsi" w:hAnsiTheme="minorHAnsi" w:cstheme="minorHAnsi"/>
          <w:color w:val="0070C0"/>
          <w:sz w:val="36"/>
          <w:szCs w:val="36"/>
        </w:rPr>
        <w:t xml:space="preserve"> of an entity</w:t>
      </w:r>
      <w:r w:rsidR="006D2891" w:rsidRPr="007A4200">
        <w:rPr>
          <w:rFonts w:asciiTheme="minorHAnsi" w:hAnsiTheme="minorHAnsi" w:cstheme="minorHAnsi"/>
          <w:color w:val="0070C0"/>
          <w:spacing w:val="-4"/>
          <w:sz w:val="36"/>
          <w:szCs w:val="36"/>
        </w:rPr>
        <w:t xml:space="preserve"> </w:t>
      </w:r>
      <w:r w:rsidR="006D2891" w:rsidRPr="006D2891">
        <w:rPr>
          <w:rFonts w:asciiTheme="minorHAnsi" w:hAnsiTheme="minorHAnsi" w:cstheme="minorHAnsi"/>
          <w:color w:val="0070C0"/>
          <w:spacing w:val="-4"/>
          <w:sz w:val="36"/>
          <w:szCs w:val="36"/>
        </w:rPr>
        <w:t>empowered to make decisions governing the use of the licensed area (including any parent/holding company of which it is a subsidiary)</w:t>
      </w:r>
      <w:r w:rsidR="00EC0FCD" w:rsidRPr="006D2891">
        <w:rPr>
          <w:rFonts w:asciiTheme="minorHAnsi" w:hAnsiTheme="minorHAnsi" w:cstheme="minorHAnsi"/>
          <w:color w:val="EE220C"/>
          <w:sz w:val="36"/>
          <w:szCs w:val="36"/>
        </w:rPr>
        <w:t xml:space="preserve"> </w:t>
      </w:r>
      <w:r w:rsidRPr="006D2891">
        <w:rPr>
          <w:rFonts w:asciiTheme="minorHAnsi" w:hAnsiTheme="minorHAnsi" w:cstheme="minorHAnsi"/>
          <w:sz w:val="36"/>
          <w:szCs w:val="36"/>
        </w:rPr>
        <w:t xml:space="preserve">named on a </w:t>
      </w:r>
      <w:r w:rsidR="00EC0FCD" w:rsidRPr="006D2891">
        <w:rPr>
          <w:rFonts w:asciiTheme="minorHAnsi" w:hAnsiTheme="minorHAnsi" w:cstheme="minorHAnsi"/>
          <w:color w:val="0070C0"/>
          <w:sz w:val="36"/>
          <w:szCs w:val="36"/>
        </w:rPr>
        <w:t>Town</w:t>
      </w:r>
      <w:r w:rsidR="00EC0FCD" w:rsidRPr="006D2891">
        <w:rPr>
          <w:rFonts w:asciiTheme="minorHAnsi" w:hAnsiTheme="minorHAnsi" w:cstheme="minorHAnsi"/>
          <w:sz w:val="36"/>
          <w:szCs w:val="36"/>
        </w:rPr>
        <w:t xml:space="preserve"> </w:t>
      </w:r>
      <w:r w:rsidRPr="006D2891">
        <w:rPr>
          <w:rFonts w:asciiTheme="minorHAnsi" w:hAnsiTheme="minorHAnsi" w:cstheme="minorHAnsi"/>
          <w:sz w:val="36"/>
          <w:szCs w:val="36"/>
        </w:rPr>
        <w:t xml:space="preserve">license </w:t>
      </w:r>
      <w:r w:rsidRPr="006D2891">
        <w:rPr>
          <w:rFonts w:asciiTheme="minorHAnsi" w:hAnsiTheme="minorHAnsi" w:cstheme="minorHAnsi"/>
          <w:strike/>
          <w:sz w:val="36"/>
          <w:szCs w:val="36"/>
        </w:rPr>
        <w:t>as</w:t>
      </w:r>
      <w:r w:rsidRPr="006D2891">
        <w:rPr>
          <w:rFonts w:asciiTheme="minorHAnsi" w:hAnsiTheme="minorHAnsi" w:cstheme="minorHAnsi"/>
          <w:strike/>
          <w:spacing w:val="-3"/>
          <w:sz w:val="36"/>
          <w:szCs w:val="36"/>
        </w:rPr>
        <w:t xml:space="preserve"> </w:t>
      </w:r>
      <w:r w:rsidRPr="006D2891">
        <w:rPr>
          <w:rFonts w:asciiTheme="minorHAnsi" w:hAnsiTheme="minorHAnsi" w:cstheme="minorHAnsi"/>
          <w:strike/>
          <w:sz w:val="36"/>
          <w:szCs w:val="36"/>
        </w:rPr>
        <w:t>a</w:t>
      </w:r>
      <w:r w:rsidRPr="006D2891">
        <w:rPr>
          <w:rFonts w:asciiTheme="minorHAnsi" w:hAnsiTheme="minorHAnsi" w:cstheme="minorHAnsi"/>
          <w:strike/>
          <w:spacing w:val="-3"/>
          <w:sz w:val="36"/>
          <w:szCs w:val="36"/>
        </w:rPr>
        <w:t xml:space="preserve"> </w:t>
      </w:r>
      <w:r w:rsidRPr="006D2891">
        <w:rPr>
          <w:rFonts w:asciiTheme="minorHAnsi" w:hAnsiTheme="minorHAnsi" w:cstheme="minorHAnsi"/>
          <w:strike/>
          <w:sz w:val="36"/>
          <w:szCs w:val="36"/>
        </w:rPr>
        <w:t>licensee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shall</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be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charged</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with</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the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total</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acreage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covered</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by</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that</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license.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(See</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Section</w:t>
      </w:r>
      <w:r w:rsidRPr="006D2891">
        <w:rPr>
          <w:rFonts w:asciiTheme="minorHAnsi" w:hAnsiTheme="minorHAnsi" w:cstheme="minorHAnsi"/>
          <w:spacing w:val="-3"/>
          <w:sz w:val="36"/>
          <w:szCs w:val="36"/>
        </w:rPr>
        <w:t xml:space="preserve"> </w:t>
      </w:r>
      <w:r w:rsidRPr="006D2891">
        <w:rPr>
          <w:rFonts w:asciiTheme="minorHAnsi" w:hAnsiTheme="minorHAnsi" w:cstheme="minorHAnsi"/>
          <w:sz w:val="36"/>
          <w:szCs w:val="36"/>
        </w:rPr>
        <w:t xml:space="preserve">7.3 </w:t>
      </w:r>
      <w:r w:rsidRPr="006D2891">
        <w:rPr>
          <w:rFonts w:asciiTheme="minorHAnsi" w:hAnsiTheme="minorHAnsi" w:cstheme="minorHAnsi"/>
          <w:sz w:val="36"/>
          <w:szCs w:val="36"/>
          <w:u w:val="single"/>
        </w:rPr>
        <w:t>Annual</w:t>
      </w:r>
      <w:r w:rsidRPr="006D2891">
        <w:rPr>
          <w:rFonts w:asciiTheme="minorHAnsi" w:hAnsiTheme="minorHAnsi" w:cstheme="minorHAnsi"/>
          <w:spacing w:val="-4"/>
          <w:sz w:val="36"/>
          <w:szCs w:val="36"/>
          <w:u w:val="single"/>
        </w:rPr>
        <w:t xml:space="preserve"> </w:t>
      </w:r>
      <w:r w:rsidRPr="006D2891">
        <w:rPr>
          <w:rFonts w:asciiTheme="minorHAnsi" w:hAnsiTheme="minorHAnsi" w:cstheme="minorHAnsi"/>
          <w:sz w:val="36"/>
          <w:szCs w:val="36"/>
          <w:u w:val="single"/>
        </w:rPr>
        <w:t>License</w:t>
      </w:r>
      <w:r w:rsidRPr="006D2891">
        <w:rPr>
          <w:rFonts w:asciiTheme="minorHAnsi" w:hAnsiTheme="minorHAnsi" w:cstheme="minorHAnsi"/>
          <w:spacing w:val="-4"/>
          <w:sz w:val="36"/>
          <w:szCs w:val="36"/>
          <w:u w:val="single"/>
        </w:rPr>
        <w:t xml:space="preserve"> </w:t>
      </w:r>
      <w:r w:rsidRPr="006D2891">
        <w:rPr>
          <w:rFonts w:asciiTheme="minorHAnsi" w:hAnsiTheme="minorHAnsi" w:cstheme="minorHAnsi"/>
          <w:sz w:val="36"/>
          <w:szCs w:val="36"/>
          <w:u w:val="single"/>
        </w:rPr>
        <w:t>Fee</w:t>
      </w:r>
      <w:r w:rsidRPr="006D2891">
        <w:rPr>
          <w:rFonts w:asciiTheme="minorHAnsi" w:hAnsiTheme="minorHAnsi" w:cstheme="minorHAnsi"/>
          <w:sz w:val="36"/>
          <w:szCs w:val="36"/>
        </w:rPr>
        <w:t>.)</w:t>
      </w:r>
      <w:r w:rsidRPr="006D2891">
        <w:rPr>
          <w:rFonts w:asciiTheme="minorHAnsi" w:hAnsiTheme="minorHAnsi" w:cstheme="minorHAnsi"/>
          <w:spacing w:val="-4"/>
          <w:sz w:val="36"/>
          <w:szCs w:val="36"/>
        </w:rPr>
        <w:t xml:space="preserve"> </w:t>
      </w:r>
      <w:r w:rsidRPr="006D2891">
        <w:rPr>
          <w:rFonts w:asciiTheme="minorHAnsi" w:hAnsiTheme="minorHAnsi" w:cstheme="minorHAnsi"/>
          <w:sz w:val="36"/>
          <w:szCs w:val="36"/>
        </w:rPr>
        <w:t>Individual</w:t>
      </w:r>
      <w:r w:rsidR="005B2CF6" w:rsidRPr="006D2891">
        <w:rPr>
          <w:rFonts w:asciiTheme="minorHAnsi" w:hAnsiTheme="minorHAnsi" w:cstheme="minorHAnsi"/>
          <w:sz w:val="36"/>
          <w:szCs w:val="36"/>
        </w:rPr>
        <w:t xml:space="preserve"> </w:t>
      </w:r>
      <w:r w:rsidR="005B2CF6" w:rsidRPr="006D2891">
        <w:rPr>
          <w:rFonts w:asciiTheme="minorHAnsi" w:hAnsiTheme="minorHAnsi" w:cstheme="minorHAnsi"/>
          <w:color w:val="0070C0"/>
          <w:sz w:val="36"/>
          <w:szCs w:val="36"/>
        </w:rPr>
        <w:t>persons, or entities,</w:t>
      </w:r>
      <w:r w:rsidRPr="006D2891">
        <w:rPr>
          <w:rFonts w:asciiTheme="minorHAnsi" w:hAnsiTheme="minorHAnsi" w:cstheme="minorHAnsi"/>
          <w:spacing w:val="-4"/>
          <w:sz w:val="36"/>
          <w:szCs w:val="36"/>
        </w:rPr>
        <w:t xml:space="preserve"> </w:t>
      </w:r>
      <w:r w:rsidR="005B2CF6" w:rsidRPr="006D2891">
        <w:rPr>
          <w:rFonts w:asciiTheme="minorHAnsi" w:hAnsiTheme="minorHAnsi" w:cstheme="minorHAnsi"/>
          <w:color w:val="0070C0"/>
          <w:spacing w:val="-4"/>
          <w:sz w:val="36"/>
          <w:szCs w:val="36"/>
        </w:rPr>
        <w:t>or constituents of a licensed entity</w:t>
      </w:r>
      <w:r w:rsidR="006D2891" w:rsidRPr="006D2891">
        <w:rPr>
          <w:rFonts w:asciiTheme="minorHAnsi" w:hAnsiTheme="minorHAnsi" w:cstheme="minorHAnsi"/>
          <w:color w:val="0070C0"/>
          <w:spacing w:val="-4"/>
          <w:sz w:val="36"/>
          <w:szCs w:val="36"/>
        </w:rPr>
        <w:t>, as above,</w:t>
      </w:r>
      <w:r w:rsidR="00B3118F" w:rsidRPr="006D2891">
        <w:rPr>
          <w:rFonts w:asciiTheme="minorHAnsi" w:hAnsiTheme="minorHAnsi" w:cstheme="minorHAnsi"/>
          <w:color w:val="0070C0"/>
          <w:spacing w:val="-4"/>
          <w:sz w:val="36"/>
          <w:szCs w:val="36"/>
        </w:rPr>
        <w:t xml:space="preserve"> </w:t>
      </w:r>
      <w:r w:rsidRPr="006D2891">
        <w:rPr>
          <w:rFonts w:asciiTheme="minorHAnsi" w:hAnsiTheme="minorHAnsi" w:cstheme="minorHAnsi"/>
          <w:sz w:val="36"/>
          <w:szCs w:val="36"/>
        </w:rPr>
        <w:t>holding</w:t>
      </w:r>
      <w:r w:rsidRPr="006D2891">
        <w:rPr>
          <w:rFonts w:asciiTheme="minorHAnsi" w:hAnsiTheme="minorHAnsi" w:cstheme="minorHAnsi"/>
          <w:spacing w:val="-4"/>
          <w:sz w:val="36"/>
          <w:szCs w:val="36"/>
        </w:rPr>
        <w:t xml:space="preserve"> </w:t>
      </w:r>
      <w:r w:rsidRPr="006D2891">
        <w:rPr>
          <w:rFonts w:asciiTheme="minorHAnsi" w:hAnsiTheme="minorHAnsi" w:cstheme="minorHAnsi"/>
          <w:sz w:val="36"/>
          <w:szCs w:val="36"/>
        </w:rPr>
        <w:t>more</w:t>
      </w:r>
      <w:r w:rsidRPr="006D2891">
        <w:rPr>
          <w:rFonts w:asciiTheme="minorHAnsi" w:hAnsiTheme="minorHAnsi" w:cstheme="minorHAnsi"/>
          <w:spacing w:val="-4"/>
          <w:sz w:val="36"/>
          <w:szCs w:val="36"/>
        </w:rPr>
        <w:t xml:space="preserve"> </w:t>
      </w:r>
      <w:r w:rsidRPr="006D2891">
        <w:rPr>
          <w:rFonts w:asciiTheme="minorHAnsi" w:hAnsiTheme="minorHAnsi" w:cstheme="minorHAnsi"/>
          <w:sz w:val="36"/>
          <w:szCs w:val="36"/>
        </w:rPr>
        <w:t>than</w:t>
      </w:r>
      <w:r w:rsidRPr="006D2891">
        <w:rPr>
          <w:rFonts w:asciiTheme="minorHAnsi" w:hAnsiTheme="minorHAnsi" w:cstheme="minorHAnsi"/>
          <w:spacing w:val="-4"/>
          <w:sz w:val="36"/>
          <w:szCs w:val="36"/>
        </w:rPr>
        <w:t xml:space="preserve"> </w:t>
      </w:r>
      <w:r w:rsidRPr="006D2891">
        <w:rPr>
          <w:rFonts w:asciiTheme="minorHAnsi" w:hAnsiTheme="minorHAnsi" w:cstheme="minorHAnsi"/>
          <w:sz w:val="36"/>
          <w:szCs w:val="36"/>
        </w:rPr>
        <w:t>seven</w:t>
      </w:r>
      <w:r w:rsidRPr="006D2891">
        <w:rPr>
          <w:rFonts w:asciiTheme="minorHAnsi" w:hAnsiTheme="minorHAnsi" w:cstheme="minorHAnsi"/>
          <w:spacing w:val="-4"/>
          <w:sz w:val="36"/>
          <w:szCs w:val="36"/>
        </w:rPr>
        <w:t xml:space="preserve"> </w:t>
      </w:r>
      <w:r w:rsidRPr="006D2891">
        <w:rPr>
          <w:rFonts w:asciiTheme="minorHAnsi" w:hAnsiTheme="minorHAnsi" w:cstheme="minorHAnsi"/>
          <w:sz w:val="36"/>
          <w:szCs w:val="36"/>
        </w:rPr>
        <w:t>(7)</w:t>
      </w:r>
      <w:r w:rsidRPr="006D2891">
        <w:rPr>
          <w:rFonts w:asciiTheme="minorHAnsi" w:hAnsiTheme="minorHAnsi" w:cstheme="minorHAnsi"/>
          <w:spacing w:val="-4"/>
          <w:sz w:val="36"/>
          <w:szCs w:val="36"/>
        </w:rPr>
        <w:t xml:space="preserve"> </w:t>
      </w:r>
      <w:r w:rsidRPr="006D2891">
        <w:rPr>
          <w:rFonts w:asciiTheme="minorHAnsi" w:hAnsiTheme="minorHAnsi" w:cstheme="minorHAnsi"/>
          <w:sz w:val="36"/>
          <w:szCs w:val="36"/>
        </w:rPr>
        <w:t>acres</w:t>
      </w:r>
      <w:r w:rsidRPr="006D2891">
        <w:rPr>
          <w:rFonts w:asciiTheme="minorHAnsi" w:hAnsiTheme="minorHAnsi" w:cstheme="minorHAnsi"/>
          <w:spacing w:val="-4"/>
          <w:sz w:val="36"/>
          <w:szCs w:val="36"/>
        </w:rPr>
        <w:t xml:space="preserve"> </w:t>
      </w:r>
      <w:r w:rsidRPr="006D2891">
        <w:rPr>
          <w:rFonts w:asciiTheme="minorHAnsi" w:hAnsiTheme="minorHAnsi" w:cstheme="minorHAnsi"/>
          <w:sz w:val="36"/>
          <w:szCs w:val="36"/>
        </w:rPr>
        <w:t>prior</w:t>
      </w:r>
      <w:r w:rsidRPr="006D2891">
        <w:rPr>
          <w:rFonts w:asciiTheme="minorHAnsi" w:hAnsiTheme="minorHAnsi" w:cstheme="minorHAnsi"/>
          <w:spacing w:val="-4"/>
          <w:sz w:val="36"/>
          <w:szCs w:val="36"/>
        </w:rPr>
        <w:t xml:space="preserve"> </w:t>
      </w:r>
      <w:r w:rsidRPr="006D2891">
        <w:rPr>
          <w:rFonts w:asciiTheme="minorHAnsi" w:hAnsiTheme="minorHAnsi" w:cstheme="minorHAnsi"/>
          <w:sz w:val="36"/>
          <w:szCs w:val="36"/>
        </w:rPr>
        <w:t>to</w:t>
      </w:r>
      <w:r w:rsidRPr="006D2891">
        <w:rPr>
          <w:rFonts w:asciiTheme="minorHAnsi" w:hAnsiTheme="minorHAnsi" w:cstheme="minorHAnsi"/>
          <w:spacing w:val="-4"/>
          <w:sz w:val="36"/>
          <w:szCs w:val="36"/>
        </w:rPr>
        <w:t xml:space="preserve"> </w:t>
      </w:r>
      <w:r w:rsidRPr="006D2891">
        <w:rPr>
          <w:rFonts w:asciiTheme="minorHAnsi" w:hAnsiTheme="minorHAnsi" w:cstheme="minorHAnsi"/>
          <w:sz w:val="36"/>
          <w:szCs w:val="36"/>
        </w:rPr>
        <w:t>the</w:t>
      </w:r>
      <w:r w:rsidRPr="006D2891">
        <w:rPr>
          <w:rFonts w:asciiTheme="minorHAnsi" w:hAnsiTheme="minorHAnsi" w:cstheme="minorHAnsi"/>
          <w:spacing w:val="-4"/>
          <w:sz w:val="36"/>
          <w:szCs w:val="36"/>
        </w:rPr>
        <w:t xml:space="preserve"> </w:t>
      </w:r>
      <w:r w:rsidRPr="006D2891">
        <w:rPr>
          <w:rFonts w:asciiTheme="minorHAnsi" w:hAnsiTheme="minorHAnsi" w:cstheme="minorHAnsi"/>
          <w:sz w:val="36"/>
          <w:szCs w:val="36"/>
        </w:rPr>
        <w:t>adoption</w:t>
      </w:r>
      <w:r w:rsidRPr="006D2891">
        <w:rPr>
          <w:rFonts w:asciiTheme="minorHAnsi" w:hAnsiTheme="minorHAnsi" w:cstheme="minorHAnsi"/>
          <w:spacing w:val="-4"/>
          <w:sz w:val="36"/>
          <w:szCs w:val="36"/>
        </w:rPr>
        <w:t xml:space="preserve"> </w:t>
      </w:r>
      <w:r w:rsidRPr="006D2891">
        <w:rPr>
          <w:rFonts w:asciiTheme="minorHAnsi" w:hAnsiTheme="minorHAnsi" w:cstheme="minorHAnsi"/>
          <w:sz w:val="36"/>
          <w:szCs w:val="36"/>
        </w:rPr>
        <w:t>of</w:t>
      </w:r>
      <w:r w:rsidRPr="006D2891">
        <w:rPr>
          <w:rFonts w:asciiTheme="minorHAnsi" w:hAnsiTheme="minorHAnsi" w:cstheme="minorHAnsi"/>
          <w:spacing w:val="-4"/>
          <w:sz w:val="36"/>
          <w:szCs w:val="36"/>
        </w:rPr>
        <w:t xml:space="preserve"> </w:t>
      </w:r>
      <w:r w:rsidRPr="006D2891">
        <w:rPr>
          <w:rFonts w:asciiTheme="minorHAnsi" w:hAnsiTheme="minorHAnsi" w:cstheme="minorHAnsi"/>
          <w:sz w:val="36"/>
          <w:szCs w:val="36"/>
        </w:rPr>
        <w:t xml:space="preserve">the establishment of this limit will not be required to accept a license for a lesser acreage, but will not be eligible for a license for any additional </w:t>
      </w:r>
      <w:proofErr w:type="gramStart"/>
      <w:r w:rsidRPr="006D2891">
        <w:rPr>
          <w:rFonts w:asciiTheme="minorHAnsi" w:hAnsiTheme="minorHAnsi" w:cstheme="minorHAnsi"/>
          <w:sz w:val="36"/>
          <w:szCs w:val="36"/>
        </w:rPr>
        <w:t>acreage</w:t>
      </w:r>
      <w:proofErr w:type="gramEnd"/>
    </w:p>
    <w:sectPr w:rsidR="0060591F" w:rsidRPr="006D2891">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147C"/>
    <w:multiLevelType w:val="hybridMultilevel"/>
    <w:tmpl w:val="56C2E5F0"/>
    <w:lvl w:ilvl="0" w:tplc="A90CD67E">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58713535"/>
    <w:multiLevelType w:val="multilevel"/>
    <w:tmpl w:val="C4B62A80"/>
    <w:lvl w:ilvl="0">
      <w:start w:val="7"/>
      <w:numFmt w:val="decimal"/>
      <w:lvlText w:val="%1"/>
      <w:lvlJc w:val="left"/>
      <w:pPr>
        <w:ind w:left="440" w:hanging="440"/>
      </w:pPr>
      <w:rPr>
        <w:rFonts w:hint="default"/>
      </w:rPr>
    </w:lvl>
    <w:lvl w:ilvl="1">
      <w:start w:val="8"/>
      <w:numFmt w:val="decimal"/>
      <w:lvlText w:val="%1.%2"/>
      <w:lvlJc w:val="left"/>
      <w:pPr>
        <w:ind w:left="819" w:hanging="72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836" w:hanging="1440"/>
      </w:pPr>
      <w:rPr>
        <w:rFonts w:hint="default"/>
      </w:rPr>
    </w:lvl>
    <w:lvl w:ilvl="5">
      <w:start w:val="1"/>
      <w:numFmt w:val="decimal"/>
      <w:lvlText w:val="%1.%2.%3.%4.%5.%6"/>
      <w:lvlJc w:val="left"/>
      <w:pPr>
        <w:ind w:left="2295" w:hanging="1800"/>
      </w:pPr>
      <w:rPr>
        <w:rFonts w:hint="default"/>
      </w:rPr>
    </w:lvl>
    <w:lvl w:ilvl="6">
      <w:start w:val="1"/>
      <w:numFmt w:val="decimal"/>
      <w:lvlText w:val="%1.%2.%3.%4.%5.%6.%7"/>
      <w:lvlJc w:val="left"/>
      <w:pPr>
        <w:ind w:left="2394" w:hanging="1800"/>
      </w:pPr>
      <w:rPr>
        <w:rFonts w:hint="default"/>
      </w:rPr>
    </w:lvl>
    <w:lvl w:ilvl="7">
      <w:start w:val="1"/>
      <w:numFmt w:val="decimal"/>
      <w:lvlText w:val="%1.%2.%3.%4.%5.%6.%7.%8"/>
      <w:lvlJc w:val="left"/>
      <w:pPr>
        <w:ind w:left="2853" w:hanging="2160"/>
      </w:pPr>
      <w:rPr>
        <w:rFonts w:hint="default"/>
      </w:rPr>
    </w:lvl>
    <w:lvl w:ilvl="8">
      <w:start w:val="1"/>
      <w:numFmt w:val="decimal"/>
      <w:lvlText w:val="%1.%2.%3.%4.%5.%6.%7.%8.%9"/>
      <w:lvlJc w:val="left"/>
      <w:pPr>
        <w:ind w:left="3312" w:hanging="2520"/>
      </w:pPr>
      <w:rPr>
        <w:rFonts w:hint="default"/>
      </w:rPr>
    </w:lvl>
  </w:abstractNum>
  <w:abstractNum w:abstractNumId="2" w15:restartNumberingAfterBreak="0">
    <w:nsid w:val="6EFB60A2"/>
    <w:multiLevelType w:val="hybridMultilevel"/>
    <w:tmpl w:val="CDFE12CC"/>
    <w:lvl w:ilvl="0" w:tplc="880471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37F1BCE"/>
    <w:multiLevelType w:val="multilevel"/>
    <w:tmpl w:val="8AA442F2"/>
    <w:lvl w:ilvl="0">
      <w:start w:val="7"/>
      <w:numFmt w:val="decimal"/>
      <w:lvlText w:val="%1"/>
      <w:lvlJc w:val="left"/>
      <w:pPr>
        <w:ind w:left="528" w:hanging="429"/>
      </w:pPr>
      <w:rPr>
        <w:rFonts w:hint="default"/>
        <w:lang w:val="en-US" w:eastAsia="en-US" w:bidi="ar-SA"/>
      </w:rPr>
    </w:lvl>
    <w:lvl w:ilvl="1">
      <w:start w:val="8"/>
      <w:numFmt w:val="decimal"/>
      <w:lvlText w:val="%1.%2."/>
      <w:lvlJc w:val="left"/>
      <w:pPr>
        <w:ind w:left="528" w:hanging="429"/>
      </w:pPr>
      <w:rPr>
        <w:rFonts w:ascii="Helvetica Neue" w:eastAsia="Helvetica Neue" w:hAnsi="Helvetica Neue" w:cs="Helvetica Neue" w:hint="default"/>
        <w:b/>
        <w:bCs/>
        <w:i w:val="0"/>
        <w:iCs w:val="0"/>
        <w:w w:val="100"/>
        <w:sz w:val="22"/>
        <w:szCs w:val="22"/>
        <w:lang w:val="en-US" w:eastAsia="en-US" w:bidi="ar-SA"/>
      </w:rPr>
    </w:lvl>
    <w:lvl w:ilvl="2">
      <w:start w:val="1"/>
      <w:numFmt w:val="decimal"/>
      <w:lvlText w:val="%1.%2.%3."/>
      <w:lvlJc w:val="left"/>
      <w:pPr>
        <w:ind w:left="612" w:hanging="612"/>
      </w:pPr>
      <w:rPr>
        <w:rFonts w:ascii="Helvetica Neue" w:eastAsia="Helvetica Neue" w:hAnsi="Helvetica Neue" w:cs="Helvetica Neue" w:hint="default"/>
        <w:b/>
        <w:bCs/>
        <w:i w:val="0"/>
        <w:iCs w:val="0"/>
        <w:w w:val="100"/>
        <w:sz w:val="32"/>
        <w:szCs w:val="32"/>
        <w:lang w:val="en-US" w:eastAsia="en-US" w:bidi="ar-SA"/>
      </w:rPr>
    </w:lvl>
    <w:lvl w:ilvl="3">
      <w:numFmt w:val="bullet"/>
      <w:lvlText w:val="•"/>
      <w:lvlJc w:val="left"/>
      <w:pPr>
        <w:ind w:left="2528" w:hanging="612"/>
      </w:pPr>
      <w:rPr>
        <w:rFonts w:hint="default"/>
        <w:lang w:val="en-US" w:eastAsia="en-US" w:bidi="ar-SA"/>
      </w:rPr>
    </w:lvl>
    <w:lvl w:ilvl="4">
      <w:numFmt w:val="bullet"/>
      <w:lvlText w:val="•"/>
      <w:lvlJc w:val="left"/>
      <w:pPr>
        <w:ind w:left="3533" w:hanging="612"/>
      </w:pPr>
      <w:rPr>
        <w:rFonts w:hint="default"/>
        <w:lang w:val="en-US" w:eastAsia="en-US" w:bidi="ar-SA"/>
      </w:rPr>
    </w:lvl>
    <w:lvl w:ilvl="5">
      <w:numFmt w:val="bullet"/>
      <w:lvlText w:val="•"/>
      <w:lvlJc w:val="left"/>
      <w:pPr>
        <w:ind w:left="4537" w:hanging="612"/>
      </w:pPr>
      <w:rPr>
        <w:rFonts w:hint="default"/>
        <w:lang w:val="en-US" w:eastAsia="en-US" w:bidi="ar-SA"/>
      </w:rPr>
    </w:lvl>
    <w:lvl w:ilvl="6">
      <w:numFmt w:val="bullet"/>
      <w:lvlText w:val="•"/>
      <w:lvlJc w:val="left"/>
      <w:pPr>
        <w:ind w:left="5542" w:hanging="612"/>
      </w:pPr>
      <w:rPr>
        <w:rFonts w:hint="default"/>
        <w:lang w:val="en-US" w:eastAsia="en-US" w:bidi="ar-SA"/>
      </w:rPr>
    </w:lvl>
    <w:lvl w:ilvl="7">
      <w:numFmt w:val="bullet"/>
      <w:lvlText w:val="•"/>
      <w:lvlJc w:val="left"/>
      <w:pPr>
        <w:ind w:left="6546" w:hanging="612"/>
      </w:pPr>
      <w:rPr>
        <w:rFonts w:hint="default"/>
        <w:lang w:val="en-US" w:eastAsia="en-US" w:bidi="ar-SA"/>
      </w:rPr>
    </w:lvl>
    <w:lvl w:ilvl="8">
      <w:numFmt w:val="bullet"/>
      <w:lvlText w:val="•"/>
      <w:lvlJc w:val="left"/>
      <w:pPr>
        <w:ind w:left="7551" w:hanging="612"/>
      </w:pPr>
      <w:rPr>
        <w:rFonts w:hint="default"/>
        <w:lang w:val="en-US" w:eastAsia="en-US" w:bidi="ar-SA"/>
      </w:rPr>
    </w:lvl>
  </w:abstractNum>
  <w:abstractNum w:abstractNumId="4" w15:restartNumberingAfterBreak="0">
    <w:nsid w:val="7F0D72FA"/>
    <w:multiLevelType w:val="multilevel"/>
    <w:tmpl w:val="413C2A58"/>
    <w:lvl w:ilvl="0">
      <w:start w:val="7"/>
      <w:numFmt w:val="decimal"/>
      <w:lvlText w:val="%1"/>
      <w:lvlJc w:val="left"/>
      <w:pPr>
        <w:ind w:left="460" w:hanging="460"/>
      </w:pPr>
      <w:rPr>
        <w:rFonts w:hint="default"/>
      </w:rPr>
    </w:lvl>
    <w:lvl w:ilvl="1">
      <w:start w:val="8"/>
      <w:numFmt w:val="decimal"/>
      <w:lvlText w:val="%1.%2"/>
      <w:lvlJc w:val="left"/>
      <w:pPr>
        <w:ind w:left="1248" w:hanging="72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664" w:hanging="1080"/>
      </w:pPr>
      <w:rPr>
        <w:rFonts w:hint="default"/>
      </w:rPr>
    </w:lvl>
    <w:lvl w:ilvl="4">
      <w:start w:val="1"/>
      <w:numFmt w:val="decimal"/>
      <w:lvlText w:val="%1.%2.%3.%4.%5"/>
      <w:lvlJc w:val="left"/>
      <w:pPr>
        <w:ind w:left="3552" w:hanging="1440"/>
      </w:pPr>
      <w:rPr>
        <w:rFonts w:hint="default"/>
      </w:rPr>
    </w:lvl>
    <w:lvl w:ilvl="5">
      <w:start w:val="1"/>
      <w:numFmt w:val="decimal"/>
      <w:lvlText w:val="%1.%2.%3.%4.%5.%6"/>
      <w:lvlJc w:val="left"/>
      <w:pPr>
        <w:ind w:left="4440" w:hanging="1800"/>
      </w:pPr>
      <w:rPr>
        <w:rFonts w:hint="default"/>
      </w:rPr>
    </w:lvl>
    <w:lvl w:ilvl="6">
      <w:start w:val="1"/>
      <w:numFmt w:val="decimal"/>
      <w:lvlText w:val="%1.%2.%3.%4.%5.%6.%7"/>
      <w:lvlJc w:val="left"/>
      <w:pPr>
        <w:ind w:left="4968" w:hanging="1800"/>
      </w:pPr>
      <w:rPr>
        <w:rFonts w:hint="default"/>
      </w:rPr>
    </w:lvl>
    <w:lvl w:ilvl="7">
      <w:start w:val="1"/>
      <w:numFmt w:val="decimal"/>
      <w:lvlText w:val="%1.%2.%3.%4.%5.%6.%7.%8"/>
      <w:lvlJc w:val="left"/>
      <w:pPr>
        <w:ind w:left="5856" w:hanging="2160"/>
      </w:pPr>
      <w:rPr>
        <w:rFonts w:hint="default"/>
      </w:rPr>
    </w:lvl>
    <w:lvl w:ilvl="8">
      <w:start w:val="1"/>
      <w:numFmt w:val="decimal"/>
      <w:lvlText w:val="%1.%2.%3.%4.%5.%6.%7.%8.%9"/>
      <w:lvlJc w:val="left"/>
      <w:pPr>
        <w:ind w:left="6744" w:hanging="2520"/>
      </w:pPr>
      <w:rPr>
        <w:rFonts w:hint="default"/>
      </w:rPr>
    </w:lvl>
  </w:abstractNum>
  <w:num w:numId="1" w16cid:durableId="1382636502">
    <w:abstractNumId w:val="3"/>
  </w:num>
  <w:num w:numId="2" w16cid:durableId="850608661">
    <w:abstractNumId w:val="0"/>
  </w:num>
  <w:num w:numId="3" w16cid:durableId="1836532907">
    <w:abstractNumId w:val="4"/>
  </w:num>
  <w:num w:numId="4" w16cid:durableId="1863006440">
    <w:abstractNumId w:val="1"/>
  </w:num>
  <w:num w:numId="5" w16cid:durableId="146674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1F"/>
    <w:rsid w:val="00031BB1"/>
    <w:rsid w:val="001627C5"/>
    <w:rsid w:val="00210756"/>
    <w:rsid w:val="00216982"/>
    <w:rsid w:val="0030592D"/>
    <w:rsid w:val="005B2CF6"/>
    <w:rsid w:val="0060591F"/>
    <w:rsid w:val="006D02C6"/>
    <w:rsid w:val="006D2891"/>
    <w:rsid w:val="007A4200"/>
    <w:rsid w:val="007D182F"/>
    <w:rsid w:val="00861BB6"/>
    <w:rsid w:val="009C119B"/>
    <w:rsid w:val="009F3764"/>
    <w:rsid w:val="00A22579"/>
    <w:rsid w:val="00AB4DA1"/>
    <w:rsid w:val="00AF740B"/>
    <w:rsid w:val="00B3118F"/>
    <w:rsid w:val="00C239F1"/>
    <w:rsid w:val="00C749E0"/>
    <w:rsid w:val="00D53D58"/>
    <w:rsid w:val="00E20007"/>
    <w:rsid w:val="00E51B02"/>
    <w:rsid w:val="00EC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23E24"/>
  <w15:docId w15:val="{51F0199B-064B-9345-A813-2A65EEB4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paragraph" w:styleId="Heading1">
    <w:name w:val="heading 1"/>
    <w:basedOn w:val="Normal"/>
    <w:uiPriority w:val="9"/>
    <w:qFormat/>
    <w:pPr>
      <w:ind w:left="528" w:hanging="42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528" w:hanging="429"/>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61BB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8885">
      <w:bodyDiv w:val="1"/>
      <w:marLeft w:val="0"/>
      <w:marRight w:val="0"/>
      <w:marTop w:val="0"/>
      <w:marBottom w:val="0"/>
      <w:divBdr>
        <w:top w:val="none" w:sz="0" w:space="0" w:color="auto"/>
        <w:left w:val="none" w:sz="0" w:space="0" w:color="auto"/>
        <w:bottom w:val="none" w:sz="0" w:space="0" w:color="auto"/>
        <w:right w:val="none" w:sz="0" w:space="0" w:color="auto"/>
      </w:divBdr>
      <w:divsChild>
        <w:div w:id="764692679">
          <w:marLeft w:val="0"/>
          <w:marRight w:val="0"/>
          <w:marTop w:val="0"/>
          <w:marBottom w:val="0"/>
          <w:divBdr>
            <w:top w:val="none" w:sz="0" w:space="0" w:color="auto"/>
            <w:left w:val="none" w:sz="0" w:space="0" w:color="auto"/>
            <w:bottom w:val="none" w:sz="0" w:space="0" w:color="auto"/>
            <w:right w:val="none" w:sz="0" w:space="0" w:color="auto"/>
          </w:divBdr>
          <w:divsChild>
            <w:div w:id="1447117663">
              <w:marLeft w:val="0"/>
              <w:marRight w:val="0"/>
              <w:marTop w:val="0"/>
              <w:marBottom w:val="0"/>
              <w:divBdr>
                <w:top w:val="none" w:sz="0" w:space="0" w:color="auto"/>
                <w:left w:val="none" w:sz="0" w:space="0" w:color="auto"/>
                <w:bottom w:val="none" w:sz="0" w:space="0" w:color="auto"/>
                <w:right w:val="none" w:sz="0" w:space="0" w:color="auto"/>
              </w:divBdr>
              <w:divsChild>
                <w:div w:id="4037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Proposed regulation change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regulation change </dc:title>
  <dc:subject/>
  <dc:creator>Michael DeVasto</dc:creator>
  <cp:keywords/>
  <dc:description/>
  <cp:lastModifiedBy>Helen Miranda Wilson</cp:lastModifiedBy>
  <cp:revision>3</cp:revision>
  <dcterms:created xsi:type="dcterms:W3CDTF">2023-04-20T14:01:00Z</dcterms:created>
  <dcterms:modified xsi:type="dcterms:W3CDTF">2023-04-26T18:41:00Z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Pages</vt:lpwstr>
  </property>
  <property fmtid="{D5CDD505-2E9C-101B-9397-08002B2CF9AE}" pid="4" name="LastSaved">
    <vt:filetime>2023-04-20T00:00:00Z</vt:filetime>
  </property>
  <property fmtid="{D5CDD505-2E9C-101B-9397-08002B2CF9AE}" pid="5" name="Producer">
    <vt:lpwstr>macOS Version 13.2.1 (Build 22D68) Quartz PDFContext</vt:lpwstr>
  </property>
</Properties>
</file>