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0025" w14:textId="77777777" w:rsidR="00444749" w:rsidRDefault="00444749">
      <w:r>
        <w:t>HMP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Introduction</w:t>
      </w:r>
    </w:p>
    <w:p w14:paraId="02CD5FF7" w14:textId="77777777" w:rsidR="00444749" w:rsidRDefault="00444749"/>
    <w:p w14:paraId="17983911" w14:textId="77777777" w:rsidR="00B07E2D" w:rsidRDefault="00444749" w:rsidP="004F03B4">
      <w:pPr>
        <w:pStyle w:val="ListParagraph"/>
        <w:ind w:left="1440"/>
      </w:pPr>
      <w:r>
        <w:t>This is the third Harbor Management Plan (HMP), after those of 1995 and 2006</w:t>
      </w:r>
      <w:r w:rsidR="00B07E2D">
        <w:t xml:space="preserve">. </w:t>
      </w:r>
    </w:p>
    <w:p w14:paraId="2601D58B" w14:textId="77777777" w:rsidR="00B07E2D" w:rsidRDefault="00B07E2D" w:rsidP="004F03B4">
      <w:pPr>
        <w:pStyle w:val="ListParagraph"/>
        <w:ind w:left="1440"/>
      </w:pPr>
    </w:p>
    <w:p w14:paraId="3DAB2936" w14:textId="391A31AA" w:rsidR="00381CEF" w:rsidRDefault="00381CEF" w:rsidP="004F03B4">
      <w:pPr>
        <w:pStyle w:val="ListParagraph"/>
        <w:ind w:left="1440"/>
      </w:pPr>
      <w:r>
        <w:t>We are encouraged by the progress</w:t>
      </w:r>
      <w:r w:rsidR="00402B68">
        <w:t xml:space="preserve"> in the past </w:t>
      </w:r>
      <w:r w:rsidR="004F03B4">
        <w:t>2</w:t>
      </w:r>
      <w:r w:rsidR="00402B68">
        <w:t>5 years</w:t>
      </w:r>
      <w:r>
        <w:t>.</w:t>
      </w:r>
      <w:r w:rsidR="00402B68">
        <w:tab/>
      </w:r>
    </w:p>
    <w:p w14:paraId="100FDC2C" w14:textId="77777777" w:rsidR="00444749" w:rsidRDefault="00444749"/>
    <w:p w14:paraId="722BB02C" w14:textId="77777777" w:rsidR="00B07E2D" w:rsidRDefault="00444749">
      <w:r>
        <w:tab/>
      </w:r>
      <w:r w:rsidR="000403AC">
        <w:tab/>
      </w:r>
      <w:r>
        <w:t xml:space="preserve">In 1995, the key issue was harbor cleanliness. This was addressed in years </w:t>
      </w:r>
      <w:r w:rsidR="00B07E2D">
        <w:tab/>
      </w:r>
      <w:r>
        <w:t xml:space="preserve">following by </w:t>
      </w:r>
      <w:r w:rsidR="000403AC">
        <w:t>a</w:t>
      </w:r>
      <w:r>
        <w:t xml:space="preserve"> nearly universal adoption of Title V </w:t>
      </w:r>
      <w:proofErr w:type="spellStart"/>
      <w:r>
        <w:t>septics</w:t>
      </w:r>
      <w:proofErr w:type="spellEnd"/>
      <w:r>
        <w:t>.</w:t>
      </w:r>
    </w:p>
    <w:p w14:paraId="4B7E4E9D" w14:textId="0E20F46C" w:rsidR="00444749" w:rsidRDefault="00B07E2D">
      <w:r>
        <w:tab/>
      </w:r>
      <w:r>
        <w:tab/>
        <w:t xml:space="preserve"> This report can be accessed </w:t>
      </w:r>
      <w:r>
        <w:tab/>
        <w:t xml:space="preserve">on the Town of Wellfleet web-site, under NRAB: </w:t>
      </w:r>
    </w:p>
    <w:p w14:paraId="3382CC7E" w14:textId="597F20A0" w:rsidR="00B07E2D" w:rsidRDefault="00B07E2D">
      <w:r>
        <w:t xml:space="preserve">  </w:t>
      </w:r>
      <w:r>
        <w:tab/>
        <w:t xml:space="preserve">  &lt; </w:t>
      </w:r>
      <w:r w:rsidRPr="00B07E2D">
        <w:t>https://www.wellfleet-ma.gov/sites/g/files/vyhlif5166/f/file/file/1995plan.pdf</w:t>
      </w:r>
      <w:r>
        <w:t>&gt;.</w:t>
      </w:r>
    </w:p>
    <w:p w14:paraId="117C77B2" w14:textId="77777777" w:rsidR="00B07E2D" w:rsidRDefault="00B07E2D"/>
    <w:p w14:paraId="479AB394" w14:textId="30F324F5" w:rsidR="00444749" w:rsidRDefault="00444749">
      <w:r>
        <w:tab/>
      </w:r>
      <w:r w:rsidR="000403AC">
        <w:tab/>
      </w:r>
      <w:r>
        <w:t>The 2006 report also had a focus on harbor water quality</w:t>
      </w:r>
      <w:r w:rsidR="00381CEF">
        <w:t>,</w:t>
      </w:r>
      <w:r>
        <w:t xml:space="preserve"> due </w:t>
      </w:r>
      <w:r w:rsidR="00381CEF">
        <w:t xml:space="preserve">then </w:t>
      </w:r>
      <w:r>
        <w:t xml:space="preserve">to excess </w:t>
      </w:r>
      <w:r w:rsidR="00381CEF">
        <w:tab/>
      </w:r>
      <w:r w:rsidR="00381CEF">
        <w:tab/>
      </w:r>
      <w:r w:rsidR="000403AC">
        <w:t>n</w:t>
      </w:r>
      <w:r>
        <w:t xml:space="preserve">itrogen. A second key issue was tidal restoration of marshes that were isolated by </w:t>
      </w:r>
      <w:r w:rsidR="00381CEF">
        <w:tab/>
      </w:r>
      <w:r>
        <w:t>diking</w:t>
      </w:r>
      <w:r w:rsidR="00B07E2D">
        <w:t>, especially the Herring River and Mayo Creek estuaries. Link is:</w:t>
      </w:r>
    </w:p>
    <w:p w14:paraId="354A1065" w14:textId="3607A4E9" w:rsidR="00B07E2D" w:rsidRDefault="00B07E2D">
      <w:r>
        <w:tab/>
      </w:r>
      <w:r w:rsidRPr="00B07E2D">
        <w:t>https://www.wellfleet-ma.gov/sites/g/files/vyhlif5166/f/file/file/harbor.pdf</w:t>
      </w:r>
    </w:p>
    <w:p w14:paraId="14E806BD" w14:textId="77777777" w:rsidR="00444749" w:rsidRDefault="00444749"/>
    <w:p w14:paraId="24574F90" w14:textId="0EEA61EA" w:rsidR="00444749" w:rsidRDefault="00444749">
      <w:r>
        <w:tab/>
      </w:r>
      <w:r w:rsidR="000403AC">
        <w:tab/>
      </w:r>
      <w:r>
        <w:t xml:space="preserve">Work on several of the issues from 1995 and 2006 is on-going. We recommend </w:t>
      </w:r>
      <w:r w:rsidR="000403AC">
        <w:tab/>
      </w:r>
      <w:r w:rsidR="00381CEF">
        <w:t xml:space="preserve">as priorities </w:t>
      </w:r>
      <w:r>
        <w:t xml:space="preserve">that these projects be </w:t>
      </w:r>
      <w:r w:rsidR="00381CEF">
        <w:t>supported</w:t>
      </w:r>
      <w:r>
        <w:t xml:space="preserve"> to completion:</w:t>
      </w:r>
    </w:p>
    <w:p w14:paraId="4494050E" w14:textId="77777777" w:rsidR="00444749" w:rsidRDefault="00444749"/>
    <w:p w14:paraId="7D92B755" w14:textId="77777777" w:rsidR="00444749" w:rsidRDefault="00444749">
      <w:r>
        <w:tab/>
        <w:t>&gt; Nitrogen. The Comprehensive Waste Water Planning Committee is working on a plan.</w:t>
      </w:r>
    </w:p>
    <w:p w14:paraId="00904280" w14:textId="77777777" w:rsidR="00444749" w:rsidRDefault="00444749">
      <w:r>
        <w:tab/>
        <w:t>&gt; Herring River restoration. The project is in the midst of the permitting process.</w:t>
      </w:r>
    </w:p>
    <w:p w14:paraId="616454E8" w14:textId="6D6831B9" w:rsidR="001D1443" w:rsidRDefault="00444749">
      <w:r>
        <w:tab/>
        <w:t>&gt; Mayo Creek restoration. A dr</w:t>
      </w:r>
      <w:r w:rsidR="001D1443">
        <w:t>af</w:t>
      </w:r>
      <w:r>
        <w:t xml:space="preserve">t plan needs </w:t>
      </w:r>
      <w:r w:rsidR="001D1443">
        <w:t>implementation</w:t>
      </w:r>
      <w:r w:rsidR="00381CEF">
        <w:t>.</w:t>
      </w:r>
    </w:p>
    <w:p w14:paraId="611A2770" w14:textId="77777777" w:rsidR="001D1443" w:rsidRDefault="001D1443">
      <w:r>
        <w:tab/>
        <w:t>&gt; Harbor dredging. Not a priority in 2006 but became one due to cost and scheduling</w:t>
      </w:r>
    </w:p>
    <w:p w14:paraId="4367E7C0" w14:textId="7ADD88D1" w:rsidR="001D1443" w:rsidRDefault="001D1443">
      <w:r>
        <w:tab/>
        <w:t xml:space="preserve">   Issues. A good plan is in place which needs to be fully implemented.</w:t>
      </w:r>
    </w:p>
    <w:p w14:paraId="1FD6B483" w14:textId="1555DF5F" w:rsidR="00B07E2D" w:rsidRDefault="00B07E2D">
      <w:r>
        <w:tab/>
        <w:t xml:space="preserve">&gt; Coastal Resiliency. </w:t>
      </w:r>
      <w:r w:rsidR="001E11A7">
        <w:t>A</w:t>
      </w:r>
      <w:r w:rsidR="009B5F48">
        <w:t xml:space="preserve">n initial </w:t>
      </w:r>
      <w:r w:rsidR="001E11A7">
        <w:t xml:space="preserve"> report for this four Town project has been issued by the </w:t>
      </w:r>
      <w:r w:rsidR="001E11A7">
        <w:tab/>
      </w:r>
      <w:r w:rsidR="001E11A7">
        <w:tab/>
        <w:t xml:space="preserve">   Center for Coastal Studies</w:t>
      </w:r>
      <w:r w:rsidR="002C394C">
        <w:t xml:space="preserve"> (ref 1). </w:t>
      </w:r>
    </w:p>
    <w:p w14:paraId="04329874" w14:textId="77777777" w:rsidR="001D1443" w:rsidRDefault="001D1443"/>
    <w:p w14:paraId="240F5C9B" w14:textId="7DCB1675" w:rsidR="001D1443" w:rsidRDefault="001D1443" w:rsidP="001D1443">
      <w:pPr>
        <w:pStyle w:val="ListParagraph"/>
        <w:numPr>
          <w:ilvl w:val="0"/>
          <w:numId w:val="1"/>
        </w:numPr>
      </w:pPr>
      <w:r>
        <w:t xml:space="preserve">There are </w:t>
      </w:r>
      <w:r w:rsidR="004F03B4">
        <w:t>four</w:t>
      </w:r>
      <w:r>
        <w:t xml:space="preserve"> chapters in the 2020 HMP:</w:t>
      </w:r>
    </w:p>
    <w:p w14:paraId="7C605E34" w14:textId="77777777" w:rsidR="001D1443" w:rsidRDefault="001D1443" w:rsidP="001D1443"/>
    <w:p w14:paraId="180ADE10" w14:textId="77777777" w:rsidR="001D1443" w:rsidRDefault="001D1443" w:rsidP="001D1443">
      <w:r>
        <w:tab/>
      </w:r>
      <w:r>
        <w:tab/>
        <w:t xml:space="preserve">I  Climate Change and its effect of the harbor – especially sea level rise and  </w:t>
      </w:r>
      <w:r>
        <w:tab/>
      </w:r>
      <w:r>
        <w:tab/>
      </w:r>
      <w:r>
        <w:tab/>
        <w:t>temperature Increase.  We note that this key issue was not even mentioned</w:t>
      </w:r>
    </w:p>
    <w:p w14:paraId="73F5D850" w14:textId="77777777" w:rsidR="001D1443" w:rsidRDefault="001D1443" w:rsidP="001D1443">
      <w:r>
        <w:tab/>
      </w:r>
      <w:r>
        <w:tab/>
        <w:t>In 1995 or 2006.</w:t>
      </w:r>
    </w:p>
    <w:p w14:paraId="3978605C" w14:textId="77777777" w:rsidR="001D1443" w:rsidRDefault="001D1443" w:rsidP="001D1443"/>
    <w:p w14:paraId="5A158775" w14:textId="77777777" w:rsidR="001D1443" w:rsidRDefault="001D1443" w:rsidP="001D1443">
      <w:r>
        <w:tab/>
      </w:r>
      <w:r>
        <w:tab/>
        <w:t>ii. Survey of harbor life. This is an update of the 1975 “Curley” report. The goal is</w:t>
      </w:r>
    </w:p>
    <w:p w14:paraId="06FA6BC6" w14:textId="77777777" w:rsidR="001D1443" w:rsidRDefault="001D1443" w:rsidP="001D1443">
      <w:r>
        <w:tab/>
      </w:r>
      <w:r>
        <w:tab/>
        <w:t>to provide a useful basis for tracking harbor changes.</w:t>
      </w:r>
    </w:p>
    <w:p w14:paraId="50053D5B" w14:textId="77777777" w:rsidR="001D1443" w:rsidRDefault="001D1443" w:rsidP="001D1443"/>
    <w:p w14:paraId="740FAF43" w14:textId="77777777" w:rsidR="001D1443" w:rsidRDefault="001D1443" w:rsidP="001D1443">
      <w:r>
        <w:tab/>
      </w:r>
      <w:r>
        <w:tab/>
        <w:t>iii. Dredging.  This is perhaps better known as “after-dredging”. The goal is to</w:t>
      </w:r>
    </w:p>
    <w:p w14:paraId="18C38A10" w14:textId="77777777" w:rsidR="001D1443" w:rsidRDefault="001D1443" w:rsidP="001D1443">
      <w:r>
        <w:tab/>
      </w:r>
      <w:r>
        <w:tab/>
        <w:t xml:space="preserve">find ways to minimize future dredging and to </w:t>
      </w:r>
      <w:r w:rsidR="001B3D13">
        <w:t>make better use of dredge “spoils”.</w:t>
      </w:r>
    </w:p>
    <w:p w14:paraId="209450DF" w14:textId="77777777" w:rsidR="001B3D13" w:rsidRDefault="001B3D13" w:rsidP="001D1443"/>
    <w:p w14:paraId="74EF324E" w14:textId="77777777" w:rsidR="001B3D13" w:rsidRDefault="001B3D13" w:rsidP="001D1443">
      <w:r>
        <w:tab/>
      </w:r>
      <w:r>
        <w:tab/>
        <w:t xml:space="preserve">iv. </w:t>
      </w:r>
      <w:proofErr w:type="spellStart"/>
      <w:r>
        <w:t>Shellfishing</w:t>
      </w:r>
      <w:proofErr w:type="spellEnd"/>
      <w:r>
        <w:t>. A review of steps that might be considered to enable the wild</w:t>
      </w:r>
    </w:p>
    <w:p w14:paraId="1769DC7D" w14:textId="77777777" w:rsidR="001B3D13" w:rsidRDefault="001B3D13" w:rsidP="001D1443">
      <w:r>
        <w:tab/>
      </w:r>
      <w:r>
        <w:tab/>
        <w:t xml:space="preserve">shellfish populations in the harbor to flourish, as an environmental and </w:t>
      </w:r>
      <w:r>
        <w:tab/>
      </w:r>
      <w:r>
        <w:tab/>
      </w:r>
      <w:r>
        <w:tab/>
      </w:r>
      <w:r>
        <w:tab/>
        <w:t>commercial benefit.</w:t>
      </w:r>
    </w:p>
    <w:p w14:paraId="533C6E84" w14:textId="77777777" w:rsidR="001B3D13" w:rsidRDefault="001B3D13" w:rsidP="001D1443"/>
    <w:p w14:paraId="59BEDF75" w14:textId="4997D621" w:rsidR="001B3D13" w:rsidRDefault="001B3D13" w:rsidP="00381CEF"/>
    <w:p w14:paraId="7BED208D" w14:textId="5306AF5E" w:rsidR="00DD7B3D" w:rsidRDefault="00DD7B3D" w:rsidP="00381CEF"/>
    <w:p w14:paraId="23FEF48D" w14:textId="77777777" w:rsidR="00DD7B3D" w:rsidRDefault="00DD7B3D" w:rsidP="00DD7B3D">
      <w:r>
        <w:tab/>
        <w:t xml:space="preserve">Finally, we are of course aware of possible social consequences of climate change. For </w:t>
      </w:r>
      <w:proofErr w:type="gramStart"/>
      <w:r>
        <w:t>example</w:t>
      </w:r>
      <w:proofErr w:type="gramEnd"/>
      <w:r>
        <w:t xml:space="preserve"> increased tidal flooding of road and uplands, for example east Commercial Street, Mayo Beach and Lieutenant Island is likely. These concerns are outside the scope of this report: we note that adequate Town planning is needed to minimize damages. </w:t>
      </w:r>
    </w:p>
    <w:p w14:paraId="06F87DA6" w14:textId="77777777" w:rsidR="00DD7B3D" w:rsidRDefault="00DD7B3D" w:rsidP="00DD7B3D"/>
    <w:p w14:paraId="05F8F42B" w14:textId="77777777" w:rsidR="00DD7B3D" w:rsidRDefault="00DD7B3D" w:rsidP="00DD7B3D"/>
    <w:p w14:paraId="3ABBC534" w14:textId="77777777" w:rsidR="00DD7B3D" w:rsidRDefault="00DD7B3D" w:rsidP="00DD7B3D"/>
    <w:p w14:paraId="038DD6E3" w14:textId="73797D81" w:rsidR="00402B68" w:rsidRDefault="00402B68" w:rsidP="00381CEF">
      <w:bookmarkStart w:id="0" w:name="_GoBack"/>
      <w:bookmarkEnd w:id="0"/>
    </w:p>
    <w:p w14:paraId="0A8F6F2A" w14:textId="77777777" w:rsidR="001B3D13" w:rsidRDefault="001B3D13" w:rsidP="001D1443"/>
    <w:p w14:paraId="3BA841B3" w14:textId="77777777" w:rsidR="001D1443" w:rsidRDefault="001D1443"/>
    <w:p w14:paraId="40ED46A5" w14:textId="77777777" w:rsidR="001D1443" w:rsidRDefault="001D1443"/>
    <w:sectPr w:rsidR="001D1443" w:rsidSect="0064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4B00"/>
    <w:multiLevelType w:val="hybridMultilevel"/>
    <w:tmpl w:val="AA9000A6"/>
    <w:lvl w:ilvl="0" w:tplc="6868C3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65E04"/>
    <w:multiLevelType w:val="hybridMultilevel"/>
    <w:tmpl w:val="7C9CDD12"/>
    <w:lvl w:ilvl="0" w:tplc="4BDCBC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9"/>
    <w:rsid w:val="000403AC"/>
    <w:rsid w:val="001B3D13"/>
    <w:rsid w:val="001D1443"/>
    <w:rsid w:val="001E11A7"/>
    <w:rsid w:val="002C394C"/>
    <w:rsid w:val="00300847"/>
    <w:rsid w:val="00381CEF"/>
    <w:rsid w:val="00402B68"/>
    <w:rsid w:val="00444749"/>
    <w:rsid w:val="004F03B4"/>
    <w:rsid w:val="006462DC"/>
    <w:rsid w:val="009B5F48"/>
    <w:rsid w:val="00AB0E06"/>
    <w:rsid w:val="00B07E2D"/>
    <w:rsid w:val="00DC6DA1"/>
    <w:rsid w:val="00DD7B3D"/>
    <w:rsid w:val="00F01818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AA8E1"/>
  <w15:chartTrackingRefBased/>
  <w15:docId w15:val="{68AFA070-FF56-604E-AC18-D990B531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2020-10-30T13:44:00Z</dcterms:created>
  <dcterms:modified xsi:type="dcterms:W3CDTF">2020-11-11T15:34:00Z</dcterms:modified>
</cp:coreProperties>
</file>